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3EA" w:rsidRDefault="001423EA" w:rsidP="001423EA">
      <w:pPr>
        <w:rPr>
          <w:rFonts w:ascii="Arial" w:hAnsi="Arial" w:cs="Arial"/>
          <w:b/>
          <w:sz w:val="28"/>
          <w:szCs w:val="28"/>
        </w:rPr>
      </w:pPr>
    </w:p>
    <w:p w:rsidR="001423EA" w:rsidRPr="00556743" w:rsidRDefault="001423EA" w:rsidP="001423EA">
      <w:pPr>
        <w:rPr>
          <w:rFonts w:ascii="Arial" w:hAnsi="Arial" w:cs="Arial"/>
          <w:b/>
          <w:color w:val="76923C" w:themeColor="accent3" w:themeShade="BF"/>
          <w:sz w:val="28"/>
          <w:szCs w:val="28"/>
        </w:rPr>
      </w:pPr>
      <w:r w:rsidRPr="00556743">
        <w:rPr>
          <w:rFonts w:ascii="Arial" w:hAnsi="Arial" w:cs="Arial"/>
          <w:b/>
          <w:color w:val="76923C" w:themeColor="accent3" w:themeShade="BF"/>
          <w:sz w:val="28"/>
          <w:szCs w:val="28"/>
        </w:rPr>
        <w:t xml:space="preserve">Slovenští a čeští vědci dnes vypustili sondu do stratosféry: letěla 2:50 hod., dosáhla výšky téměř 35 km a potvrdila účinnost unikátního </w:t>
      </w:r>
      <w:proofErr w:type="spellStart"/>
      <w:r w:rsidRPr="00556743">
        <w:rPr>
          <w:rFonts w:ascii="Arial" w:hAnsi="Arial" w:cs="Arial"/>
          <w:b/>
          <w:color w:val="76923C" w:themeColor="accent3" w:themeShade="BF"/>
          <w:sz w:val="28"/>
          <w:szCs w:val="28"/>
        </w:rPr>
        <w:t>biosenzoru</w:t>
      </w:r>
      <w:proofErr w:type="spellEnd"/>
      <w:r w:rsidRPr="00556743">
        <w:rPr>
          <w:rFonts w:ascii="Arial" w:hAnsi="Arial" w:cs="Arial"/>
          <w:b/>
          <w:color w:val="76923C" w:themeColor="accent3" w:themeShade="BF"/>
          <w:sz w:val="28"/>
          <w:szCs w:val="28"/>
        </w:rPr>
        <w:t xml:space="preserve"> </w:t>
      </w:r>
    </w:p>
    <w:p w:rsidR="001423EA" w:rsidRPr="001423EA" w:rsidRDefault="001423EA" w:rsidP="001423EA">
      <w:pPr>
        <w:rPr>
          <w:rFonts w:ascii="Arial" w:hAnsi="Arial" w:cs="Arial"/>
        </w:rPr>
      </w:pPr>
      <w:r w:rsidRPr="001423EA">
        <w:rPr>
          <w:rFonts w:ascii="Arial" w:hAnsi="Arial" w:cs="Arial"/>
        </w:rPr>
        <w:t>Spišská Nová Ves/Brno</w:t>
      </w:r>
    </w:p>
    <w:p w:rsidR="001423EA" w:rsidRPr="00556743" w:rsidRDefault="001423EA" w:rsidP="001423EA">
      <w:pPr>
        <w:rPr>
          <w:rFonts w:ascii="Arial" w:hAnsi="Arial" w:cs="Arial"/>
          <w:b/>
          <w:color w:val="76923C" w:themeColor="accent3" w:themeShade="BF"/>
        </w:rPr>
      </w:pPr>
      <w:r w:rsidRPr="001423EA">
        <w:rPr>
          <w:rFonts w:ascii="Arial" w:hAnsi="Arial" w:cs="Arial"/>
        </w:rPr>
        <w:t xml:space="preserve">12. 10. 2014: Dnes v 7.30 hodin středoevropského letního času byla vypuštěna z letiště ze Spišské Nové Vsi stratosférická sonda, která měla za cíl otestovat účinnost unikátních </w:t>
      </w:r>
      <w:proofErr w:type="spellStart"/>
      <w:r w:rsidRPr="001423EA">
        <w:rPr>
          <w:rFonts w:ascii="Arial" w:hAnsi="Arial" w:cs="Arial"/>
        </w:rPr>
        <w:t>biosenzorů</w:t>
      </w:r>
      <w:proofErr w:type="spellEnd"/>
      <w:r w:rsidRPr="001423EA">
        <w:rPr>
          <w:rFonts w:ascii="Arial" w:hAnsi="Arial" w:cs="Arial"/>
        </w:rPr>
        <w:t xml:space="preserve"> vyvinutými vědci z Mendelovy univerzity v Brně.  Téměř 40 km nad zemí, v podmínkách blízkých kosmu, </w:t>
      </w:r>
      <w:proofErr w:type="spellStart"/>
      <w:r w:rsidRPr="00556743">
        <w:rPr>
          <w:rFonts w:ascii="Arial" w:hAnsi="Arial" w:cs="Arial"/>
          <w:b/>
          <w:color w:val="76923C" w:themeColor="accent3" w:themeShade="BF"/>
        </w:rPr>
        <w:t>biosenzory</w:t>
      </w:r>
      <w:proofErr w:type="spellEnd"/>
      <w:r w:rsidRPr="00556743">
        <w:rPr>
          <w:rFonts w:ascii="Arial" w:hAnsi="Arial" w:cs="Arial"/>
          <w:b/>
          <w:color w:val="76923C" w:themeColor="accent3" w:themeShade="BF"/>
        </w:rPr>
        <w:t xml:space="preserve"> v osmi minutových intervalech snímaly vliv kosmického záření na DNA. </w:t>
      </w:r>
    </w:p>
    <w:p w:rsidR="001423EA" w:rsidRPr="001423EA" w:rsidRDefault="001423EA" w:rsidP="001423EA">
      <w:pPr>
        <w:rPr>
          <w:rFonts w:ascii="Arial" w:hAnsi="Arial" w:cs="Arial"/>
        </w:rPr>
      </w:pPr>
      <w:r w:rsidRPr="001423EA">
        <w:rPr>
          <w:rFonts w:ascii="Arial" w:hAnsi="Arial" w:cs="Arial"/>
        </w:rPr>
        <w:t xml:space="preserve">Sonda vyvinutá vědci z brněnské </w:t>
      </w:r>
      <w:r w:rsidRPr="00556743">
        <w:rPr>
          <w:rFonts w:ascii="Arial" w:hAnsi="Arial" w:cs="Arial"/>
          <w:b/>
          <w:color w:val="76923C" w:themeColor="accent3" w:themeShade="BF"/>
        </w:rPr>
        <w:t>univerzity nesla na svém obalu do stratosféry také kyvety obsahující živé kultury bakterií</w:t>
      </w:r>
      <w:r w:rsidRPr="001423EA">
        <w:rPr>
          <w:rFonts w:ascii="Arial" w:hAnsi="Arial" w:cs="Arial"/>
        </w:rPr>
        <w:t>. „</w:t>
      </w:r>
      <w:r w:rsidRPr="001423EA">
        <w:rPr>
          <w:rFonts w:ascii="Arial" w:hAnsi="Arial" w:cs="Arial"/>
          <w:i/>
        </w:rPr>
        <w:t>Bakterie jsou schopny přežít i ve velmi extrémních podmínkách. Do experimentu jsme vybrali kolonie bakterií, které se vyskytují na lidském těle nebo se kterými se běžně setkáváme. Při dnešním letu do stratosféry dosahovala teplota mínus 63 stupňů Celsia a tlaku 14 hPa blížícímu se vakuu. V příštích týdnech budeme zkoumat, do jaké míry přežily nebo jak byly poškozeny,“</w:t>
      </w:r>
      <w:r w:rsidRPr="001423EA">
        <w:rPr>
          <w:rFonts w:ascii="Arial" w:hAnsi="Arial" w:cs="Arial"/>
        </w:rPr>
        <w:t xml:space="preserve"> říká profesor René Kizek, vedoucí vědeckého týmu z Mendelovy univerzity v Brně, který experiment realizoval.</w:t>
      </w:r>
    </w:p>
    <w:p w:rsidR="001423EA" w:rsidRPr="00556743" w:rsidRDefault="001423EA" w:rsidP="001423EA">
      <w:pPr>
        <w:rPr>
          <w:rFonts w:ascii="Arial" w:hAnsi="Arial" w:cs="Arial"/>
          <w:b/>
          <w:color w:val="76923C" w:themeColor="accent3" w:themeShade="BF"/>
        </w:rPr>
      </w:pPr>
      <w:r w:rsidRPr="001423EA">
        <w:rPr>
          <w:rFonts w:ascii="Arial" w:hAnsi="Arial" w:cs="Arial"/>
        </w:rPr>
        <w:t xml:space="preserve">Při dnešním letu byly také </w:t>
      </w:r>
      <w:r w:rsidRPr="00556743">
        <w:rPr>
          <w:rFonts w:ascii="Arial" w:hAnsi="Arial" w:cs="Arial"/>
          <w:b/>
          <w:color w:val="76923C" w:themeColor="accent3" w:themeShade="BF"/>
        </w:rPr>
        <w:t>prvně přenášeny výsledky experimentů ze stratosférické sondy on-line</w:t>
      </w:r>
      <w:r w:rsidRPr="001423EA">
        <w:rPr>
          <w:rFonts w:ascii="Arial" w:hAnsi="Arial" w:cs="Arial"/>
        </w:rPr>
        <w:t xml:space="preserve">. Vědci tak v technologickém zázemí, které si do hangáru letiště Spišské Nové Vsi přenesli z brněnské laboratoře, sledovali přesnou trajektorii letu, aktuální nadmořskou výšku i první výsledky stratosférických testů. Podle </w:t>
      </w:r>
      <w:proofErr w:type="spellStart"/>
      <w:r w:rsidRPr="001423EA">
        <w:rPr>
          <w:rFonts w:ascii="Arial" w:hAnsi="Arial" w:cs="Arial"/>
        </w:rPr>
        <w:t>Kizeka</w:t>
      </w:r>
      <w:proofErr w:type="spellEnd"/>
      <w:r w:rsidRPr="001423EA">
        <w:rPr>
          <w:rFonts w:ascii="Arial" w:hAnsi="Arial" w:cs="Arial"/>
        </w:rPr>
        <w:t xml:space="preserve"> let splnil očekávání: </w:t>
      </w:r>
      <w:r w:rsidRPr="00556743">
        <w:rPr>
          <w:rFonts w:ascii="Arial" w:hAnsi="Arial" w:cs="Arial"/>
          <w:b/>
          <w:color w:val="76923C" w:themeColor="accent3" w:themeShade="BF"/>
        </w:rPr>
        <w:t xml:space="preserve">vyvinuté </w:t>
      </w:r>
      <w:proofErr w:type="spellStart"/>
      <w:r w:rsidRPr="00556743">
        <w:rPr>
          <w:rFonts w:ascii="Arial" w:hAnsi="Arial" w:cs="Arial"/>
          <w:b/>
          <w:color w:val="76923C" w:themeColor="accent3" w:themeShade="BF"/>
        </w:rPr>
        <w:t>biosenzory</w:t>
      </w:r>
      <w:proofErr w:type="spellEnd"/>
      <w:r w:rsidRPr="00556743">
        <w:rPr>
          <w:rFonts w:ascii="Arial" w:hAnsi="Arial" w:cs="Arial"/>
          <w:b/>
          <w:color w:val="76923C" w:themeColor="accent3" w:themeShade="BF"/>
        </w:rPr>
        <w:t xml:space="preserve"> jsou schopné provádět měření i v tak extrémním prostředí, jako je vesmír.</w:t>
      </w:r>
    </w:p>
    <w:p w:rsidR="001423EA" w:rsidRPr="001423EA" w:rsidRDefault="001423EA" w:rsidP="001423EA">
      <w:pPr>
        <w:rPr>
          <w:rFonts w:ascii="Arial" w:hAnsi="Arial" w:cs="Arial"/>
        </w:rPr>
      </w:pPr>
      <w:r w:rsidRPr="001423EA">
        <w:rPr>
          <w:rFonts w:ascii="Arial" w:hAnsi="Arial" w:cs="Arial"/>
        </w:rPr>
        <w:t xml:space="preserve">Příprava projektu, testování použitelných materiálů i technologií vědcům z Laboratoře </w:t>
      </w:r>
      <w:proofErr w:type="spellStart"/>
      <w:r w:rsidRPr="001423EA">
        <w:rPr>
          <w:rFonts w:ascii="Arial" w:hAnsi="Arial" w:cs="Arial"/>
        </w:rPr>
        <w:t>Metalomiky</w:t>
      </w:r>
      <w:proofErr w:type="spellEnd"/>
      <w:r w:rsidRPr="001423EA">
        <w:rPr>
          <w:rFonts w:ascii="Arial" w:hAnsi="Arial" w:cs="Arial"/>
        </w:rPr>
        <w:t xml:space="preserve"> a nanotechnologií Mendelovy univerzity v Brně zabrala přes devět měsíců. „</w:t>
      </w:r>
      <w:proofErr w:type="spellStart"/>
      <w:r w:rsidRPr="001423EA">
        <w:rPr>
          <w:rFonts w:ascii="Arial" w:hAnsi="Arial" w:cs="Arial"/>
          <w:i/>
        </w:rPr>
        <w:t>Biosenzory</w:t>
      </w:r>
      <w:proofErr w:type="spellEnd"/>
      <w:r w:rsidRPr="001423EA">
        <w:rPr>
          <w:rFonts w:ascii="Arial" w:hAnsi="Arial" w:cs="Arial"/>
          <w:i/>
        </w:rPr>
        <w:t xml:space="preserve"> chceme dále testovat v dalších letech. Pokud testy potvrdí dnešní výsledky, chceme tuto technologii nabídnout k dalšímu využití nejenom při výzkumu vesmíru, ale i na Zemi. </w:t>
      </w:r>
      <w:proofErr w:type="spellStart"/>
      <w:r w:rsidRPr="001423EA">
        <w:rPr>
          <w:rFonts w:ascii="Arial" w:hAnsi="Arial" w:cs="Arial"/>
          <w:i/>
        </w:rPr>
        <w:t>Biosenzory</w:t>
      </w:r>
      <w:proofErr w:type="spellEnd"/>
      <w:r w:rsidRPr="001423EA">
        <w:rPr>
          <w:rFonts w:ascii="Arial" w:hAnsi="Arial" w:cs="Arial"/>
          <w:i/>
        </w:rPr>
        <w:t xml:space="preserve"> by mohly mít značný přínos například při zjišťování dopadu záření v kosmickém výzkumu na posádky letadel, v radiologických odděleních, v atomových elektrárnách a jinde</w:t>
      </w:r>
      <w:r w:rsidRPr="001423EA">
        <w:rPr>
          <w:rFonts w:ascii="Arial" w:hAnsi="Arial" w:cs="Arial"/>
        </w:rPr>
        <w:t>,“ říká René Kizek.</w:t>
      </w:r>
    </w:p>
    <w:p w:rsidR="001423EA" w:rsidRPr="001423EA" w:rsidRDefault="001423EA" w:rsidP="001423EA">
      <w:pPr>
        <w:rPr>
          <w:rFonts w:ascii="Arial" w:hAnsi="Arial" w:cs="Arial"/>
        </w:rPr>
      </w:pPr>
      <w:r w:rsidRPr="001423EA">
        <w:rPr>
          <w:rFonts w:ascii="Arial" w:hAnsi="Arial" w:cs="Arial"/>
        </w:rPr>
        <w:t xml:space="preserve">Let stratosférické sonda vážící </w:t>
      </w:r>
      <w:r w:rsidRPr="00556743">
        <w:rPr>
          <w:rFonts w:ascii="Arial" w:hAnsi="Arial" w:cs="Arial"/>
          <w:b/>
          <w:color w:val="76923C" w:themeColor="accent3" w:themeShade="BF"/>
        </w:rPr>
        <w:t xml:space="preserve">4,2 kilogramy trval 2:50 </w:t>
      </w:r>
      <w:r w:rsidR="00F01915" w:rsidRPr="00556743">
        <w:rPr>
          <w:rFonts w:ascii="Arial" w:hAnsi="Arial" w:cs="Arial"/>
          <w:b/>
          <w:color w:val="76923C" w:themeColor="accent3" w:themeShade="BF"/>
        </w:rPr>
        <w:t>hodin</w:t>
      </w:r>
      <w:r w:rsidRPr="001423EA">
        <w:rPr>
          <w:rFonts w:ascii="Arial" w:hAnsi="Arial" w:cs="Arial"/>
        </w:rPr>
        <w:t xml:space="preserve">. Sonda dosáhla výšky téměř </w:t>
      </w:r>
      <w:r w:rsidRPr="00556743">
        <w:rPr>
          <w:rFonts w:ascii="Arial" w:hAnsi="Arial" w:cs="Arial"/>
          <w:b/>
          <w:color w:val="76923C" w:themeColor="accent3" w:themeShade="BF"/>
        </w:rPr>
        <w:t>35 km</w:t>
      </w:r>
      <w:r w:rsidRPr="00556743">
        <w:rPr>
          <w:rFonts w:ascii="Arial" w:hAnsi="Arial" w:cs="Arial"/>
          <w:color w:val="76923C" w:themeColor="accent3" w:themeShade="BF"/>
        </w:rPr>
        <w:t xml:space="preserve"> </w:t>
      </w:r>
      <w:r w:rsidRPr="001423EA">
        <w:rPr>
          <w:rFonts w:ascii="Arial" w:hAnsi="Arial" w:cs="Arial"/>
        </w:rPr>
        <w:t xml:space="preserve">a dopadla u obce </w:t>
      </w:r>
      <w:proofErr w:type="spellStart"/>
      <w:r w:rsidRPr="001423EA">
        <w:rPr>
          <w:rFonts w:ascii="Arial" w:hAnsi="Arial" w:cs="Arial"/>
        </w:rPr>
        <w:t>Giraltovce</w:t>
      </w:r>
      <w:proofErr w:type="spellEnd"/>
      <w:r w:rsidRPr="001423EA">
        <w:rPr>
          <w:rFonts w:ascii="Arial" w:hAnsi="Arial" w:cs="Arial"/>
        </w:rPr>
        <w:t xml:space="preserve"> vzdušnou čarou od místa startu 100 km. Sondu vynesl do stratosféry balón vyrobený ze speciálního latexu. „</w:t>
      </w:r>
      <w:r w:rsidRPr="001423EA">
        <w:rPr>
          <w:rFonts w:ascii="Arial" w:hAnsi="Arial" w:cs="Arial"/>
          <w:i/>
        </w:rPr>
        <w:t>Ten musí vydržet náročné podmínky stratosféry. Při startu má průměr dva metry, ve stratosféře se však jeho průměr zvětší až na dvanáct metrů,“</w:t>
      </w:r>
      <w:r w:rsidRPr="001423EA">
        <w:rPr>
          <w:rFonts w:ascii="Arial" w:hAnsi="Arial" w:cs="Arial"/>
        </w:rPr>
        <w:t xml:space="preserve"> říká Libor </w:t>
      </w:r>
      <w:proofErr w:type="spellStart"/>
      <w:r w:rsidRPr="001423EA">
        <w:rPr>
          <w:rFonts w:ascii="Arial" w:hAnsi="Arial" w:cs="Arial"/>
        </w:rPr>
        <w:t>Lenža</w:t>
      </w:r>
      <w:proofErr w:type="spellEnd"/>
      <w:r w:rsidRPr="001423EA">
        <w:rPr>
          <w:rFonts w:ascii="Arial" w:hAnsi="Arial" w:cs="Arial"/>
        </w:rPr>
        <w:t>, ředitel Hvězdárny Valašské Meziříčí, který se na projektu podílel.</w:t>
      </w:r>
    </w:p>
    <w:p w:rsidR="001423EA" w:rsidRPr="001423EA" w:rsidRDefault="001423EA" w:rsidP="001423EA">
      <w:pPr>
        <w:rPr>
          <w:rFonts w:ascii="Arial" w:hAnsi="Arial" w:cs="Arial"/>
        </w:rPr>
      </w:pPr>
      <w:r w:rsidRPr="00556743">
        <w:rPr>
          <w:rFonts w:ascii="Arial" w:hAnsi="Arial" w:cs="Arial"/>
          <w:b/>
          <w:color w:val="76923C" w:themeColor="accent3" w:themeShade="BF"/>
        </w:rPr>
        <w:t xml:space="preserve">Technickou část letu zajišťovala SOSA - </w:t>
      </w:r>
      <w:r w:rsidRPr="00556743">
        <w:rPr>
          <w:rFonts w:ascii="Arial" w:hAnsi="Arial" w:cs="Arial"/>
          <w:b/>
          <w:bCs/>
          <w:color w:val="76923C" w:themeColor="accent3" w:themeShade="BF"/>
        </w:rPr>
        <w:t xml:space="preserve">Slovenská </w:t>
      </w:r>
      <w:proofErr w:type="spellStart"/>
      <w:r w:rsidRPr="00556743">
        <w:rPr>
          <w:rFonts w:ascii="Arial" w:hAnsi="Arial" w:cs="Arial"/>
          <w:b/>
          <w:bCs/>
          <w:color w:val="76923C" w:themeColor="accent3" w:themeShade="BF"/>
        </w:rPr>
        <w:t>organizácia</w:t>
      </w:r>
      <w:proofErr w:type="spellEnd"/>
      <w:r w:rsidRPr="00556743">
        <w:rPr>
          <w:rFonts w:ascii="Arial" w:hAnsi="Arial" w:cs="Arial"/>
          <w:b/>
          <w:bCs/>
          <w:color w:val="76923C" w:themeColor="accent3" w:themeShade="BF"/>
        </w:rPr>
        <w:t xml:space="preserve"> </w:t>
      </w:r>
      <w:proofErr w:type="spellStart"/>
      <w:r w:rsidRPr="00556743">
        <w:rPr>
          <w:rFonts w:ascii="Arial" w:hAnsi="Arial" w:cs="Arial"/>
          <w:b/>
          <w:bCs/>
          <w:color w:val="76923C" w:themeColor="accent3" w:themeShade="BF"/>
        </w:rPr>
        <w:t>pre</w:t>
      </w:r>
      <w:proofErr w:type="spellEnd"/>
      <w:r w:rsidRPr="00556743">
        <w:rPr>
          <w:rFonts w:ascii="Arial" w:hAnsi="Arial" w:cs="Arial"/>
          <w:b/>
          <w:bCs/>
          <w:color w:val="76923C" w:themeColor="accent3" w:themeShade="BF"/>
        </w:rPr>
        <w:t xml:space="preserve"> </w:t>
      </w:r>
      <w:proofErr w:type="spellStart"/>
      <w:r w:rsidRPr="00556743">
        <w:rPr>
          <w:rFonts w:ascii="Arial" w:hAnsi="Arial" w:cs="Arial"/>
          <w:b/>
          <w:bCs/>
          <w:color w:val="76923C" w:themeColor="accent3" w:themeShade="BF"/>
        </w:rPr>
        <w:t>vesmírne</w:t>
      </w:r>
      <w:proofErr w:type="spellEnd"/>
      <w:r w:rsidRPr="00556743">
        <w:rPr>
          <w:rFonts w:ascii="Arial" w:hAnsi="Arial" w:cs="Arial"/>
          <w:b/>
          <w:bCs/>
          <w:color w:val="76923C" w:themeColor="accent3" w:themeShade="BF"/>
        </w:rPr>
        <w:t xml:space="preserve"> aktivity</w:t>
      </w:r>
      <w:r w:rsidRPr="001423EA">
        <w:rPr>
          <w:rFonts w:ascii="Arial" w:hAnsi="Arial" w:cs="Arial"/>
          <w:bCs/>
        </w:rPr>
        <w:t>, která v rámci st</w:t>
      </w:r>
      <w:r w:rsidR="00C574B0">
        <w:rPr>
          <w:rFonts w:ascii="Arial" w:hAnsi="Arial" w:cs="Arial"/>
          <w:bCs/>
        </w:rPr>
        <w:t>r</w:t>
      </w:r>
      <w:r w:rsidRPr="001423EA">
        <w:rPr>
          <w:rFonts w:ascii="Arial" w:hAnsi="Arial" w:cs="Arial"/>
          <w:bCs/>
        </w:rPr>
        <w:t xml:space="preserve">atosférických letů testuje unikátní </w:t>
      </w:r>
      <w:r w:rsidRPr="001423EA">
        <w:rPr>
          <w:rFonts w:ascii="Arial" w:hAnsi="Arial" w:cs="Arial"/>
        </w:rPr>
        <w:t>technologii Julo-X, kterou chce použít při prvním letu slovenské družice do vesmíru plánovanou v roce 2016. Vývoj tohoto zařízení trval dva a půl roku. Při stratosférických letech Julo-X  zajišťuje kompletní řízení a komunikaci sondy s řídicím střediskem. Pro SOSA šlo o</w:t>
      </w:r>
      <w:r w:rsidR="00C574B0">
        <w:rPr>
          <w:rFonts w:ascii="Arial" w:hAnsi="Arial" w:cs="Arial"/>
        </w:rPr>
        <w:t xml:space="preserve"> čtrnáctý </w:t>
      </w:r>
      <w:proofErr w:type="gramStart"/>
      <w:r w:rsidR="00C574B0">
        <w:rPr>
          <w:rFonts w:ascii="Arial" w:hAnsi="Arial" w:cs="Arial"/>
        </w:rPr>
        <w:t>let</w:t>
      </w:r>
      <w:proofErr w:type="gramEnd"/>
      <w:r w:rsidR="00C574B0">
        <w:rPr>
          <w:rFonts w:ascii="Arial" w:hAnsi="Arial" w:cs="Arial"/>
        </w:rPr>
        <w:t>, z toho šestý</w:t>
      </w:r>
      <w:r w:rsidRPr="001423EA">
        <w:rPr>
          <w:rFonts w:ascii="Arial" w:hAnsi="Arial" w:cs="Arial"/>
        </w:rPr>
        <w:t xml:space="preserve"> v rámci projektu česko-slovenské přeshraniční spolupráce „Společně do stratosféry“.  Mendelova univerzita v Brně, Hvězdárna Valašské Meziříčí i SOSA už pracují na dalších projektech.</w:t>
      </w:r>
    </w:p>
    <w:p w:rsidR="001423EA" w:rsidRPr="001423EA" w:rsidRDefault="001423EA" w:rsidP="001423EA">
      <w:pPr>
        <w:rPr>
          <w:rFonts w:ascii="Arial" w:hAnsi="Arial" w:cs="Arial"/>
        </w:rPr>
      </w:pPr>
      <w:r w:rsidRPr="001423EA">
        <w:rPr>
          <w:rFonts w:ascii="Arial" w:hAnsi="Arial" w:cs="Arial"/>
        </w:rPr>
        <w:lastRenderedPageBreak/>
        <w:t>Projekt Společně do stratosféry“  byl spolufinancovaný z </w:t>
      </w:r>
      <w:proofErr w:type="gramStart"/>
      <w:r w:rsidRPr="001423EA">
        <w:rPr>
          <w:rFonts w:ascii="Arial" w:hAnsi="Arial" w:cs="Arial"/>
        </w:rPr>
        <w:t>OP</w:t>
      </w:r>
      <w:proofErr w:type="gramEnd"/>
      <w:r w:rsidRPr="001423EA">
        <w:rPr>
          <w:rFonts w:ascii="Arial" w:hAnsi="Arial" w:cs="Arial"/>
        </w:rPr>
        <w:t xml:space="preserve"> Přeshraniční spolupráce SR-ČR 2007-2013, Fondu </w:t>
      </w:r>
      <w:proofErr w:type="spellStart"/>
      <w:r w:rsidRPr="001423EA">
        <w:rPr>
          <w:rFonts w:ascii="Arial" w:hAnsi="Arial" w:cs="Arial"/>
        </w:rPr>
        <w:t>mikroprojektů</w:t>
      </w:r>
      <w:proofErr w:type="spellEnd"/>
      <w:r w:rsidRPr="001423EA">
        <w:rPr>
          <w:rFonts w:ascii="Arial" w:hAnsi="Arial" w:cs="Arial"/>
        </w:rPr>
        <w:t xml:space="preserve"> a umožnil přípravu a realizaci prvního letu pro testování </w:t>
      </w:r>
      <w:proofErr w:type="spellStart"/>
      <w:r w:rsidRPr="001423EA">
        <w:rPr>
          <w:rFonts w:ascii="Arial" w:hAnsi="Arial" w:cs="Arial"/>
        </w:rPr>
        <w:t>biosenzoru</w:t>
      </w:r>
      <w:proofErr w:type="spellEnd"/>
      <w:r w:rsidRPr="001423EA">
        <w:rPr>
          <w:rFonts w:ascii="Arial" w:hAnsi="Arial" w:cs="Arial"/>
        </w:rPr>
        <w:t xml:space="preserve"> ve stratosférických podmínkách. Projekt Laboratoře </w:t>
      </w:r>
      <w:proofErr w:type="spellStart"/>
      <w:r w:rsidRPr="001423EA">
        <w:rPr>
          <w:rFonts w:ascii="Arial" w:hAnsi="Arial" w:cs="Arial"/>
        </w:rPr>
        <w:t>metalomiky</w:t>
      </w:r>
      <w:proofErr w:type="spellEnd"/>
      <w:r w:rsidRPr="001423EA">
        <w:rPr>
          <w:rFonts w:ascii="Arial" w:hAnsi="Arial" w:cs="Arial"/>
        </w:rPr>
        <w:t xml:space="preserve"> a nanotechnologií byl vybrán v rámci studentské soutěže jako mimořádně zdařilý a proto také realizovaný k zcela samostatnému mimořádnému letu.</w:t>
      </w:r>
    </w:p>
    <w:p w:rsidR="003618BD" w:rsidRPr="001423EA" w:rsidRDefault="003618BD" w:rsidP="009E06BC">
      <w:pPr>
        <w:pBdr>
          <w:bottom w:val="single" w:sz="6" w:space="1" w:color="auto"/>
        </w:pBdr>
        <w:jc w:val="both"/>
        <w:rPr>
          <w:rFonts w:ascii="Arial" w:hAnsi="Arial" w:cs="Arial"/>
          <w:highlight w:val="yellow"/>
        </w:rPr>
      </w:pPr>
    </w:p>
    <w:p w:rsidR="003618BD" w:rsidRPr="001423EA" w:rsidRDefault="003618BD" w:rsidP="009E06BC">
      <w:pPr>
        <w:jc w:val="both"/>
        <w:rPr>
          <w:rFonts w:ascii="Arial" w:hAnsi="Arial" w:cs="Arial"/>
          <w:b/>
          <w:bCs/>
          <w:highlight w:val="yellow"/>
          <w:lang w:eastAsia="cs-CZ"/>
        </w:rPr>
      </w:pPr>
    </w:p>
    <w:p w:rsidR="00A21607" w:rsidRPr="001423EA" w:rsidRDefault="00A21607" w:rsidP="009E06BC">
      <w:pPr>
        <w:jc w:val="both"/>
        <w:rPr>
          <w:rFonts w:ascii="Arial" w:hAnsi="Arial" w:cs="Arial"/>
          <w:highlight w:val="yellow"/>
        </w:rPr>
      </w:pPr>
    </w:p>
    <w:p w:rsidR="00D80C20" w:rsidRPr="001423EA" w:rsidRDefault="00C574B0" w:rsidP="009E06BC">
      <w:pPr>
        <w:autoSpaceDE w:val="0"/>
        <w:autoSpaceDN w:val="0"/>
        <w:adjustRightInd w:val="0"/>
        <w:spacing w:after="120" w:line="240" w:lineRule="auto"/>
        <w:jc w:val="both"/>
        <w:rPr>
          <w:rFonts w:ascii="Arial" w:hAnsi="Arial" w:cs="Arial"/>
          <w:b/>
        </w:rPr>
      </w:pPr>
      <w:r>
        <w:rPr>
          <w:rFonts w:ascii="Arial" w:hAnsi="Arial" w:cs="Arial"/>
          <w:b/>
        </w:rPr>
        <w:t>Komunikaci s médii zajišťuje</w:t>
      </w:r>
      <w:r w:rsidR="00D80C20" w:rsidRPr="001423EA">
        <w:rPr>
          <w:rFonts w:ascii="Arial" w:hAnsi="Arial" w:cs="Arial"/>
          <w:b/>
        </w:rPr>
        <w:t>:</w:t>
      </w:r>
    </w:p>
    <w:p w:rsidR="004E0B7B" w:rsidRPr="001423EA" w:rsidRDefault="004E0B7B" w:rsidP="009E06BC">
      <w:pPr>
        <w:autoSpaceDE w:val="0"/>
        <w:autoSpaceDN w:val="0"/>
        <w:adjustRightInd w:val="0"/>
        <w:spacing w:after="120" w:line="240" w:lineRule="auto"/>
        <w:jc w:val="both"/>
        <w:rPr>
          <w:rFonts w:ascii="Arial" w:hAnsi="Arial" w:cs="Arial"/>
        </w:rPr>
      </w:pPr>
      <w:r w:rsidRPr="001423EA">
        <w:rPr>
          <w:rFonts w:ascii="Arial" w:hAnsi="Arial" w:cs="Arial"/>
        </w:rPr>
        <w:t xml:space="preserve">Denisa Ranochová, tel.: </w:t>
      </w:r>
      <w:r w:rsidR="00C574B0">
        <w:rPr>
          <w:rFonts w:ascii="Arial" w:hAnsi="Arial" w:cs="Arial"/>
        </w:rPr>
        <w:t xml:space="preserve">+420 </w:t>
      </w:r>
      <w:r w:rsidRPr="001423EA">
        <w:rPr>
          <w:rFonts w:ascii="Arial" w:hAnsi="Arial" w:cs="Arial"/>
        </w:rPr>
        <w:t>608 445 255, e-mail.: denisa@ranochova.cz</w:t>
      </w:r>
    </w:p>
    <w:p w:rsidR="00CD4229" w:rsidRPr="001423EA" w:rsidRDefault="00CD4229" w:rsidP="009E06BC">
      <w:pPr>
        <w:pBdr>
          <w:bottom w:val="single" w:sz="6" w:space="1" w:color="auto"/>
        </w:pBdr>
        <w:spacing w:after="120" w:line="240" w:lineRule="auto"/>
        <w:jc w:val="both"/>
        <w:rPr>
          <w:rFonts w:ascii="Arial" w:hAnsi="Arial" w:cs="Arial"/>
        </w:rPr>
      </w:pPr>
    </w:p>
    <w:p w:rsidR="001429FA" w:rsidRPr="001423EA" w:rsidRDefault="001429FA" w:rsidP="009E06BC">
      <w:pPr>
        <w:pBdr>
          <w:bottom w:val="single" w:sz="6" w:space="1" w:color="auto"/>
        </w:pBdr>
        <w:spacing w:after="120" w:line="240" w:lineRule="auto"/>
        <w:jc w:val="both"/>
        <w:rPr>
          <w:rFonts w:ascii="Arial" w:hAnsi="Arial" w:cs="Arial"/>
        </w:rPr>
      </w:pPr>
    </w:p>
    <w:p w:rsidR="001B60AD" w:rsidRPr="001423EA" w:rsidRDefault="00186FD5" w:rsidP="009E06BC">
      <w:pPr>
        <w:spacing w:after="120" w:line="240" w:lineRule="auto"/>
        <w:jc w:val="both"/>
        <w:rPr>
          <w:rFonts w:ascii="Arial" w:hAnsi="Arial" w:cs="Arial"/>
          <w:bCs/>
        </w:rPr>
      </w:pPr>
      <w:r w:rsidRPr="00556743">
        <w:rPr>
          <w:rFonts w:ascii="Arial" w:hAnsi="Arial" w:cs="Arial"/>
          <w:b/>
          <w:color w:val="76923C" w:themeColor="accent3" w:themeShade="BF"/>
          <w:shd w:val="clear" w:color="auto" w:fill="FFFFFF"/>
        </w:rPr>
        <w:t>Mendelova univerzita v</w:t>
      </w:r>
      <w:r w:rsidR="000406ED" w:rsidRPr="00556743">
        <w:rPr>
          <w:rFonts w:ascii="Arial" w:hAnsi="Arial" w:cs="Arial"/>
          <w:b/>
          <w:color w:val="76923C" w:themeColor="accent3" w:themeShade="BF"/>
          <w:shd w:val="clear" w:color="auto" w:fill="FFFFFF"/>
        </w:rPr>
        <w:t> </w:t>
      </w:r>
      <w:r w:rsidRPr="00556743">
        <w:rPr>
          <w:rFonts w:ascii="Arial" w:hAnsi="Arial" w:cs="Arial"/>
          <w:b/>
          <w:color w:val="76923C" w:themeColor="accent3" w:themeShade="BF"/>
          <w:shd w:val="clear" w:color="auto" w:fill="FFFFFF"/>
        </w:rPr>
        <w:t>Brně</w:t>
      </w:r>
      <w:r w:rsidR="000406ED" w:rsidRPr="00556743">
        <w:rPr>
          <w:rFonts w:ascii="Arial" w:hAnsi="Arial" w:cs="Arial"/>
          <w:b/>
          <w:color w:val="76923C" w:themeColor="accent3" w:themeShade="BF"/>
          <w:shd w:val="clear" w:color="auto" w:fill="FFFFFF"/>
        </w:rPr>
        <w:t xml:space="preserve"> </w:t>
      </w:r>
      <w:r w:rsidR="000406ED" w:rsidRPr="001423EA">
        <w:rPr>
          <w:rFonts w:ascii="Arial" w:hAnsi="Arial" w:cs="Arial"/>
          <w:shd w:val="clear" w:color="auto" w:fill="FFFFFF"/>
        </w:rPr>
        <w:t>je moderním</w:t>
      </w:r>
      <w:r w:rsidR="004E0B7B" w:rsidRPr="001423EA">
        <w:rPr>
          <w:rFonts w:ascii="Arial" w:hAnsi="Arial" w:cs="Arial"/>
          <w:shd w:val="clear" w:color="auto" w:fill="FFFFFF"/>
        </w:rPr>
        <w:t xml:space="preserve"> evropským</w:t>
      </w:r>
      <w:r w:rsidR="000406ED" w:rsidRPr="001423EA">
        <w:rPr>
          <w:rFonts w:ascii="Arial" w:hAnsi="Arial" w:cs="Arial"/>
          <w:shd w:val="clear" w:color="auto" w:fill="FFFFFF"/>
        </w:rPr>
        <w:t xml:space="preserve"> vzdělávacím a výzkumným </w:t>
      </w:r>
      <w:r w:rsidR="004E0B7B" w:rsidRPr="001423EA">
        <w:rPr>
          <w:rFonts w:ascii="Arial" w:hAnsi="Arial" w:cs="Arial"/>
          <w:shd w:val="clear" w:color="auto" w:fill="FFFFFF"/>
        </w:rPr>
        <w:t>centrem</w:t>
      </w:r>
      <w:r w:rsidR="000406ED" w:rsidRPr="001423EA">
        <w:rPr>
          <w:rFonts w:ascii="Arial" w:hAnsi="Arial" w:cs="Arial"/>
          <w:shd w:val="clear" w:color="auto" w:fill="FFFFFF"/>
        </w:rPr>
        <w:t xml:space="preserve">, kde studuje přes </w:t>
      </w:r>
      <w:r w:rsidR="000406ED" w:rsidRPr="001423EA">
        <w:rPr>
          <w:rFonts w:ascii="Arial" w:hAnsi="Arial" w:cs="Arial"/>
          <w:bCs/>
        </w:rPr>
        <w:t xml:space="preserve">10 600 studentů, z toho </w:t>
      </w:r>
      <w:r w:rsidR="004E0B7B" w:rsidRPr="001423EA">
        <w:rPr>
          <w:rFonts w:ascii="Arial" w:hAnsi="Arial" w:cs="Arial"/>
          <w:bCs/>
        </w:rPr>
        <w:t>téměř 600</w:t>
      </w:r>
      <w:r w:rsidR="000406ED" w:rsidRPr="001423EA">
        <w:rPr>
          <w:rFonts w:ascii="Arial" w:hAnsi="Arial" w:cs="Arial"/>
          <w:bCs/>
        </w:rPr>
        <w:t xml:space="preserve"> zahraničních</w:t>
      </w:r>
      <w:r w:rsidR="004E0B7B" w:rsidRPr="001423EA">
        <w:rPr>
          <w:rFonts w:ascii="Arial" w:hAnsi="Arial" w:cs="Arial"/>
          <w:bCs/>
        </w:rPr>
        <w:t>,</w:t>
      </w:r>
      <w:r w:rsidR="000406ED" w:rsidRPr="001423EA">
        <w:rPr>
          <w:rFonts w:ascii="Arial" w:hAnsi="Arial" w:cs="Arial"/>
          <w:bCs/>
        </w:rPr>
        <w:t xml:space="preserve"> a </w:t>
      </w:r>
      <w:r w:rsidR="004E0B7B" w:rsidRPr="001423EA">
        <w:rPr>
          <w:rFonts w:ascii="Arial" w:hAnsi="Arial" w:cs="Arial"/>
          <w:bCs/>
        </w:rPr>
        <w:t>působí</w:t>
      </w:r>
      <w:r w:rsidR="000406ED" w:rsidRPr="001423EA">
        <w:rPr>
          <w:rFonts w:ascii="Arial" w:hAnsi="Arial" w:cs="Arial"/>
          <w:bCs/>
        </w:rPr>
        <w:t xml:space="preserve"> zde </w:t>
      </w:r>
      <w:r w:rsidR="004E0B7B" w:rsidRPr="001423EA">
        <w:rPr>
          <w:rFonts w:ascii="Arial" w:hAnsi="Arial" w:cs="Arial"/>
          <w:bCs/>
        </w:rPr>
        <w:t>na</w:t>
      </w:r>
      <w:r w:rsidR="000406ED" w:rsidRPr="001423EA">
        <w:rPr>
          <w:rFonts w:ascii="Arial" w:hAnsi="Arial" w:cs="Arial"/>
          <w:bCs/>
        </w:rPr>
        <w:t xml:space="preserve"> 500 akademických a vědeckých pracovníků.</w:t>
      </w:r>
      <w:r w:rsidR="004E0B7B" w:rsidRPr="001423EA">
        <w:rPr>
          <w:rFonts w:ascii="Arial" w:hAnsi="Arial" w:cs="Arial"/>
        </w:rPr>
        <w:t xml:space="preserve"> Tvoří ji pět fakult a jeden vysokoškolský ústav. V rámci univerzity funguje celkem 57 specializovaných ústavů. Mendelova univerzita v Brně je historicky </w:t>
      </w:r>
      <w:r w:rsidRPr="001423EA">
        <w:rPr>
          <w:rFonts w:ascii="Arial" w:hAnsi="Arial" w:cs="Arial"/>
          <w:shd w:val="clear" w:color="auto" w:fill="FFFFFF"/>
        </w:rPr>
        <w:t>nejstarší samostatnou vysokou školou svého odborného zaměření v České republice.</w:t>
      </w:r>
      <w:r w:rsidRPr="001423EA">
        <w:rPr>
          <w:rStyle w:val="apple-converted-space"/>
          <w:rFonts w:ascii="Arial" w:hAnsi="Arial" w:cs="Arial"/>
          <w:shd w:val="clear" w:color="auto" w:fill="FFFFFF"/>
        </w:rPr>
        <w:t> </w:t>
      </w:r>
      <w:r w:rsidR="004E0B7B" w:rsidRPr="001423EA">
        <w:rPr>
          <w:rFonts w:ascii="Arial" w:hAnsi="Arial" w:cs="Arial"/>
          <w:bCs/>
        </w:rPr>
        <w:t xml:space="preserve"> </w:t>
      </w:r>
      <w:bookmarkStart w:id="0" w:name="_GoBack"/>
      <w:bookmarkEnd w:id="0"/>
    </w:p>
    <w:p w:rsidR="004E0B7B" w:rsidRPr="001423EA" w:rsidRDefault="004E0B7B" w:rsidP="009E06BC">
      <w:pPr>
        <w:spacing w:after="120" w:line="240" w:lineRule="auto"/>
        <w:jc w:val="both"/>
        <w:rPr>
          <w:rFonts w:ascii="Arial" w:hAnsi="Arial" w:cs="Arial"/>
          <w:bCs/>
        </w:rPr>
      </w:pPr>
    </w:p>
    <w:p w:rsidR="00B5374F" w:rsidRPr="001423EA" w:rsidRDefault="00512E5C" w:rsidP="009E06BC">
      <w:pPr>
        <w:spacing w:after="120" w:line="240" w:lineRule="auto"/>
        <w:jc w:val="both"/>
        <w:rPr>
          <w:rFonts w:ascii="Arial" w:hAnsi="Arial" w:cs="Arial"/>
          <w:bCs/>
        </w:rPr>
      </w:pPr>
      <w:r w:rsidRPr="00556743">
        <w:rPr>
          <w:rFonts w:ascii="Arial" w:hAnsi="Arial" w:cs="Arial"/>
          <w:b/>
          <w:bCs/>
          <w:color w:val="76923C" w:themeColor="accent3" w:themeShade="BF"/>
        </w:rPr>
        <w:t>SOSA</w:t>
      </w:r>
      <w:r w:rsidR="001B60AD" w:rsidRPr="00556743">
        <w:rPr>
          <w:rFonts w:ascii="Arial" w:hAnsi="Arial" w:cs="Arial"/>
          <w:color w:val="76923C" w:themeColor="accent3" w:themeShade="BF"/>
        </w:rPr>
        <w:t xml:space="preserve"> </w:t>
      </w:r>
      <w:r w:rsidR="001B60AD" w:rsidRPr="001423EA">
        <w:rPr>
          <w:rFonts w:ascii="Arial" w:hAnsi="Arial" w:cs="Arial"/>
          <w:bCs/>
        </w:rPr>
        <w:t xml:space="preserve">Slovenská </w:t>
      </w:r>
      <w:proofErr w:type="spellStart"/>
      <w:r w:rsidR="001B60AD" w:rsidRPr="001423EA">
        <w:rPr>
          <w:rFonts w:ascii="Arial" w:hAnsi="Arial" w:cs="Arial"/>
          <w:bCs/>
        </w:rPr>
        <w:t>organizácia</w:t>
      </w:r>
      <w:proofErr w:type="spellEnd"/>
      <w:r w:rsidR="001B60AD" w:rsidRPr="001423EA">
        <w:rPr>
          <w:rFonts w:ascii="Arial" w:hAnsi="Arial" w:cs="Arial"/>
          <w:bCs/>
        </w:rPr>
        <w:t xml:space="preserve"> </w:t>
      </w:r>
      <w:proofErr w:type="spellStart"/>
      <w:r w:rsidR="001B60AD" w:rsidRPr="001423EA">
        <w:rPr>
          <w:rFonts w:ascii="Arial" w:hAnsi="Arial" w:cs="Arial"/>
          <w:bCs/>
        </w:rPr>
        <w:t>pre</w:t>
      </w:r>
      <w:proofErr w:type="spellEnd"/>
      <w:r w:rsidR="001B60AD" w:rsidRPr="001423EA">
        <w:rPr>
          <w:rFonts w:ascii="Arial" w:hAnsi="Arial" w:cs="Arial"/>
          <w:bCs/>
        </w:rPr>
        <w:t xml:space="preserve"> </w:t>
      </w:r>
      <w:proofErr w:type="spellStart"/>
      <w:r w:rsidR="001B60AD" w:rsidRPr="001423EA">
        <w:rPr>
          <w:rFonts w:ascii="Arial" w:hAnsi="Arial" w:cs="Arial"/>
          <w:bCs/>
        </w:rPr>
        <w:t>vesmírne</w:t>
      </w:r>
      <w:proofErr w:type="spellEnd"/>
      <w:r w:rsidR="001B60AD" w:rsidRPr="001423EA">
        <w:rPr>
          <w:rFonts w:ascii="Arial" w:hAnsi="Arial" w:cs="Arial"/>
          <w:bCs/>
        </w:rPr>
        <w:t xml:space="preserve"> aktivity (</w:t>
      </w:r>
      <w:proofErr w:type="spellStart"/>
      <w:r w:rsidR="001B60AD" w:rsidRPr="001423EA">
        <w:rPr>
          <w:rFonts w:ascii="Arial" w:hAnsi="Arial" w:cs="Arial"/>
          <w:bCs/>
        </w:rPr>
        <w:t>ang</w:t>
      </w:r>
      <w:proofErr w:type="spellEnd"/>
      <w:r w:rsidR="001B60AD" w:rsidRPr="001423EA">
        <w:rPr>
          <w:rFonts w:ascii="Arial" w:hAnsi="Arial" w:cs="Arial"/>
          <w:bCs/>
        </w:rPr>
        <w:t xml:space="preserve">. </w:t>
      </w:r>
      <w:proofErr w:type="spellStart"/>
      <w:r w:rsidR="001B60AD" w:rsidRPr="001423EA">
        <w:rPr>
          <w:rFonts w:ascii="Arial" w:hAnsi="Arial" w:cs="Arial"/>
          <w:bCs/>
        </w:rPr>
        <w:t>Slovak</w:t>
      </w:r>
      <w:proofErr w:type="spellEnd"/>
      <w:r w:rsidR="001B60AD" w:rsidRPr="001423EA">
        <w:rPr>
          <w:rFonts w:ascii="Arial" w:hAnsi="Arial" w:cs="Arial"/>
          <w:bCs/>
        </w:rPr>
        <w:t xml:space="preserve"> </w:t>
      </w:r>
      <w:proofErr w:type="spellStart"/>
      <w:r w:rsidR="001B60AD" w:rsidRPr="001423EA">
        <w:rPr>
          <w:rFonts w:ascii="Arial" w:hAnsi="Arial" w:cs="Arial"/>
          <w:bCs/>
        </w:rPr>
        <w:t>Organization</w:t>
      </w:r>
      <w:proofErr w:type="spellEnd"/>
      <w:r w:rsidR="001B60AD" w:rsidRPr="001423EA">
        <w:rPr>
          <w:rFonts w:ascii="Arial" w:hAnsi="Arial" w:cs="Arial"/>
          <w:bCs/>
        </w:rPr>
        <w:t xml:space="preserve"> </w:t>
      </w:r>
      <w:proofErr w:type="spellStart"/>
      <w:r w:rsidR="001B60AD" w:rsidRPr="001423EA">
        <w:rPr>
          <w:rFonts w:ascii="Arial" w:hAnsi="Arial" w:cs="Arial"/>
          <w:bCs/>
        </w:rPr>
        <w:t>for</w:t>
      </w:r>
      <w:proofErr w:type="spellEnd"/>
      <w:r w:rsidR="001B60AD" w:rsidRPr="001423EA">
        <w:rPr>
          <w:rFonts w:ascii="Arial" w:hAnsi="Arial" w:cs="Arial"/>
          <w:bCs/>
        </w:rPr>
        <w:t xml:space="preserve"> </w:t>
      </w:r>
      <w:proofErr w:type="spellStart"/>
      <w:r w:rsidR="001B60AD" w:rsidRPr="001423EA">
        <w:rPr>
          <w:rFonts w:ascii="Arial" w:hAnsi="Arial" w:cs="Arial"/>
          <w:bCs/>
        </w:rPr>
        <w:t>Space</w:t>
      </w:r>
      <w:proofErr w:type="spellEnd"/>
      <w:r w:rsidR="001B60AD" w:rsidRPr="001423EA">
        <w:rPr>
          <w:rFonts w:ascii="Arial" w:hAnsi="Arial" w:cs="Arial"/>
          <w:bCs/>
        </w:rPr>
        <w:t xml:space="preserve"> </w:t>
      </w:r>
      <w:proofErr w:type="spellStart"/>
      <w:r w:rsidR="001B60AD" w:rsidRPr="001423EA">
        <w:rPr>
          <w:rFonts w:ascii="Arial" w:hAnsi="Arial" w:cs="Arial"/>
          <w:bCs/>
        </w:rPr>
        <w:t>Activities</w:t>
      </w:r>
      <w:proofErr w:type="spellEnd"/>
      <w:r w:rsidR="001B60AD" w:rsidRPr="001423EA">
        <w:rPr>
          <w:rFonts w:ascii="Arial" w:hAnsi="Arial" w:cs="Arial"/>
          <w:bCs/>
        </w:rPr>
        <w:t xml:space="preserve"> – SOSA) </w:t>
      </w:r>
    </w:p>
    <w:p w:rsidR="001B60AD" w:rsidRPr="001423EA" w:rsidRDefault="00B5374F" w:rsidP="009E06BC">
      <w:pPr>
        <w:spacing w:after="120" w:line="240" w:lineRule="auto"/>
        <w:jc w:val="both"/>
        <w:rPr>
          <w:rFonts w:ascii="Arial" w:hAnsi="Arial" w:cs="Arial"/>
          <w:bCs/>
        </w:rPr>
      </w:pPr>
      <w:r w:rsidRPr="001423EA">
        <w:rPr>
          <w:rFonts w:ascii="Arial" w:hAnsi="Arial" w:cs="Arial"/>
          <w:bCs/>
        </w:rPr>
        <w:t xml:space="preserve">Občanské sdružení se sídlem v Bratislavě popularizuje vesmírný výzkum na Slovensku, vyvíjí první slovenskou družici </w:t>
      </w:r>
      <w:proofErr w:type="spellStart"/>
      <w:r w:rsidRPr="001423EA">
        <w:rPr>
          <w:rFonts w:ascii="Arial" w:hAnsi="Arial" w:cs="Arial"/>
          <w:bCs/>
        </w:rPr>
        <w:t>skCube</w:t>
      </w:r>
      <w:proofErr w:type="spellEnd"/>
      <w:r w:rsidRPr="001423EA">
        <w:rPr>
          <w:rFonts w:ascii="Arial" w:hAnsi="Arial" w:cs="Arial"/>
          <w:bCs/>
        </w:rPr>
        <w:t xml:space="preserve">, zasazuje se o vstup Slovenska do Evropské vesmírné agentury ESA a Evropské jižní observatoře ESO, organizuje veřejné přednášky a workshopy pro všeobecné zvyšování povědomí o potřebě rozvoje kosmického výzkumu a průmyslu na Slovensku. </w:t>
      </w:r>
    </w:p>
    <w:p w:rsidR="001B60AD" w:rsidRPr="001423EA" w:rsidRDefault="001B60AD" w:rsidP="009E06BC">
      <w:pPr>
        <w:spacing w:after="120" w:line="240" w:lineRule="auto"/>
        <w:jc w:val="both"/>
        <w:rPr>
          <w:rFonts w:ascii="Arial" w:hAnsi="Arial" w:cs="Arial"/>
          <w:bCs/>
        </w:rPr>
      </w:pPr>
    </w:p>
    <w:p w:rsidR="00226120" w:rsidRPr="001423EA" w:rsidRDefault="001B60AD" w:rsidP="009E06BC">
      <w:pPr>
        <w:spacing w:after="120" w:line="240" w:lineRule="auto"/>
        <w:jc w:val="both"/>
        <w:rPr>
          <w:rFonts w:ascii="Arial" w:hAnsi="Arial" w:cs="Arial"/>
          <w:bCs/>
        </w:rPr>
      </w:pPr>
      <w:r w:rsidRPr="00556743">
        <w:rPr>
          <w:rFonts w:ascii="Arial" w:hAnsi="Arial" w:cs="Arial"/>
          <w:b/>
          <w:bCs/>
          <w:color w:val="76923C" w:themeColor="accent3" w:themeShade="BF"/>
        </w:rPr>
        <w:t>Hvězdárna Valašské Meziříčí</w:t>
      </w:r>
      <w:r w:rsidR="004242C6" w:rsidRPr="00556743">
        <w:rPr>
          <w:rFonts w:ascii="Arial" w:hAnsi="Arial" w:cs="Arial"/>
          <w:b/>
          <w:bCs/>
          <w:color w:val="76923C" w:themeColor="accent3" w:themeShade="BF"/>
        </w:rPr>
        <w:t>, příspěvková organizace Zlínského kraje</w:t>
      </w:r>
      <w:r w:rsidR="004242C6" w:rsidRPr="00556743">
        <w:rPr>
          <w:rFonts w:ascii="Arial" w:hAnsi="Arial" w:cs="Arial"/>
          <w:bCs/>
          <w:color w:val="76923C" w:themeColor="accent3" w:themeShade="BF"/>
        </w:rPr>
        <w:t xml:space="preserve"> </w:t>
      </w:r>
      <w:r w:rsidR="004242C6" w:rsidRPr="001423EA">
        <w:rPr>
          <w:rFonts w:ascii="Arial" w:hAnsi="Arial" w:cs="Arial"/>
          <w:bCs/>
        </w:rPr>
        <w:t>je významnou vzdělávací a odbornou</w:t>
      </w:r>
      <w:r w:rsidR="005D571D" w:rsidRPr="001423EA">
        <w:rPr>
          <w:rFonts w:ascii="Arial" w:hAnsi="Arial" w:cs="Arial"/>
          <w:b/>
          <w:bCs/>
        </w:rPr>
        <w:t xml:space="preserve"> </w:t>
      </w:r>
      <w:r w:rsidR="004242C6" w:rsidRPr="001423EA">
        <w:rPr>
          <w:rFonts w:ascii="Arial" w:hAnsi="Arial" w:cs="Arial"/>
          <w:bCs/>
        </w:rPr>
        <w:t xml:space="preserve">institucí s téměř šedesátiletou zkušeností. </w:t>
      </w:r>
      <w:r w:rsidR="00226120" w:rsidRPr="001423EA">
        <w:rPr>
          <w:rFonts w:ascii="Arial" w:hAnsi="Arial" w:cs="Arial"/>
          <w:bCs/>
        </w:rPr>
        <w:t>Zabývá se zejména vzděláváním všech věkových skupin a odbornou činností v oblasti pozorování projevů sluneční aktivity, proměnných hvězd, hvězdné aktivity, meteorů aj. V oblasti kosmického výzkumu a technologií se zabývá zejména vzdělávacími aktivitami, propojováním různých subjektů v oblasti.</w:t>
      </w:r>
    </w:p>
    <w:p w:rsidR="005D571D" w:rsidRPr="001423EA" w:rsidRDefault="005D571D" w:rsidP="009E06BC">
      <w:pPr>
        <w:spacing w:after="120" w:line="240" w:lineRule="auto"/>
        <w:jc w:val="both"/>
        <w:rPr>
          <w:rFonts w:ascii="Arial" w:hAnsi="Arial" w:cs="Arial"/>
        </w:rPr>
      </w:pPr>
    </w:p>
    <w:sectPr w:rsidR="005D571D" w:rsidRPr="001423EA" w:rsidSect="00B8620C">
      <w:headerReference w:type="default" r:id="rId9"/>
      <w:footerReference w:type="default" r:id="rId10"/>
      <w:pgSz w:w="11906" w:h="16838"/>
      <w:pgMar w:top="720" w:right="720" w:bottom="720" w:left="720" w:header="708" w:footer="17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7ED" w:rsidRDefault="00C837ED" w:rsidP="00452033">
      <w:pPr>
        <w:spacing w:after="0" w:line="240" w:lineRule="auto"/>
      </w:pPr>
      <w:r>
        <w:separator/>
      </w:r>
    </w:p>
  </w:endnote>
  <w:endnote w:type="continuationSeparator" w:id="0">
    <w:p w:rsidR="00C837ED" w:rsidRDefault="00C837ED" w:rsidP="00452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20C" w:rsidRDefault="00CB12C9">
    <w:pPr>
      <w:pStyle w:val="Zpat"/>
    </w:pPr>
    <w:r>
      <w:rPr>
        <w:noProof/>
        <w:lang w:eastAsia="cs-CZ"/>
      </w:rPr>
      <w:drawing>
        <wp:anchor distT="0" distB="0" distL="114300" distR="114300" simplePos="0" relativeHeight="251657728" behindDoc="0" locked="0" layoutInCell="1" allowOverlap="1">
          <wp:simplePos x="0" y="0"/>
          <wp:positionH relativeFrom="column">
            <wp:align>center</wp:align>
          </wp:positionH>
          <wp:positionV relativeFrom="paragraph">
            <wp:posOffset>9004935</wp:posOffset>
          </wp:positionV>
          <wp:extent cx="4791710" cy="1215390"/>
          <wp:effectExtent l="19050" t="0" r="8890" b="0"/>
          <wp:wrapTight wrapText="bothSides">
            <wp:wrapPolygon edited="0">
              <wp:start x="-86" y="0"/>
              <wp:lineTo x="-86" y="20991"/>
              <wp:lineTo x="21640" y="20991"/>
              <wp:lineTo x="21640" y="0"/>
              <wp:lineTo x="-86" y="0"/>
            </wp:wrapPolygon>
          </wp:wrapTight>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791710" cy="121539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7ED" w:rsidRDefault="00C837ED" w:rsidP="00452033">
      <w:pPr>
        <w:spacing w:after="0" w:line="240" w:lineRule="auto"/>
      </w:pPr>
      <w:r>
        <w:separator/>
      </w:r>
    </w:p>
  </w:footnote>
  <w:footnote w:type="continuationSeparator" w:id="0">
    <w:p w:rsidR="00C837ED" w:rsidRDefault="00C837ED" w:rsidP="004520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897" w:rsidRPr="00452033" w:rsidRDefault="00CB12C9" w:rsidP="00452033">
    <w:pPr>
      <w:rPr>
        <w:rFonts w:ascii="Arial" w:hAnsi="Arial" w:cs="Arial"/>
        <w:b/>
        <w:sz w:val="24"/>
        <w:szCs w:val="24"/>
      </w:rPr>
    </w:pPr>
    <w:r>
      <w:rPr>
        <w:rFonts w:ascii="Times New Roman" w:hAnsi="Times New Roman"/>
        <w:noProof/>
        <w:sz w:val="24"/>
        <w:szCs w:val="24"/>
        <w:lang w:eastAsia="cs-CZ"/>
      </w:rPr>
      <w:drawing>
        <wp:inline distT="0" distB="0" distL="0" distR="0">
          <wp:extent cx="906780" cy="709295"/>
          <wp:effectExtent l="19050" t="0" r="762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06780" cy="709295"/>
                  </a:xfrm>
                  <a:prstGeom prst="rect">
                    <a:avLst/>
                  </a:prstGeom>
                  <a:noFill/>
                  <a:ln w="9525">
                    <a:noFill/>
                    <a:miter lim="800000"/>
                    <a:headEnd/>
                    <a:tailEnd/>
                  </a:ln>
                </pic:spPr>
              </pic:pic>
            </a:graphicData>
          </a:graphic>
        </wp:inline>
      </w:drawing>
    </w:r>
    <w:r w:rsidR="00EC1897">
      <w:rPr>
        <w:rFonts w:ascii="Times New Roman" w:hAnsi="Times New Roman"/>
        <w:sz w:val="24"/>
        <w:szCs w:val="24"/>
      </w:rPr>
      <w:t xml:space="preserve">                                                                                                                         </w:t>
    </w:r>
    <w:r w:rsidR="00EC1897" w:rsidRPr="00452033">
      <w:rPr>
        <w:rFonts w:ascii="Arial" w:hAnsi="Arial" w:cs="Arial"/>
        <w:b/>
        <w:sz w:val="24"/>
        <w:szCs w:val="24"/>
      </w:rPr>
      <w:t>Tisková zpráva</w:t>
    </w:r>
    <w:r w:rsidR="00EC1897">
      <w:rPr>
        <w:rFonts w:ascii="Arial" w:hAnsi="Arial" w:cs="Arial"/>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724E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84E5A"/>
    <w:multiLevelType w:val="hybridMultilevel"/>
    <w:tmpl w:val="19728E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907E1F"/>
    <w:multiLevelType w:val="hybridMultilevel"/>
    <w:tmpl w:val="CA1624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3780589"/>
    <w:multiLevelType w:val="hybridMultilevel"/>
    <w:tmpl w:val="40E63E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AF35500"/>
    <w:multiLevelType w:val="hybridMultilevel"/>
    <w:tmpl w:val="0972D69C"/>
    <w:lvl w:ilvl="0" w:tplc="108870BA">
      <w:numFmt w:val="bullet"/>
      <w:lvlText w:val="–"/>
      <w:lvlJc w:val="left"/>
      <w:pPr>
        <w:ind w:left="920" w:hanging="560"/>
      </w:pPr>
      <w:rPr>
        <w:rFonts w:ascii="Helvetica" w:eastAsia="Calibri"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149"/>
    <w:rsid w:val="00001F3D"/>
    <w:rsid w:val="00006462"/>
    <w:rsid w:val="0001030B"/>
    <w:rsid w:val="000110C2"/>
    <w:rsid w:val="00020CA0"/>
    <w:rsid w:val="00022991"/>
    <w:rsid w:val="00024B92"/>
    <w:rsid w:val="000255DA"/>
    <w:rsid w:val="00030659"/>
    <w:rsid w:val="000319A5"/>
    <w:rsid w:val="000330CF"/>
    <w:rsid w:val="00033A38"/>
    <w:rsid w:val="000406ED"/>
    <w:rsid w:val="000436EE"/>
    <w:rsid w:val="00045152"/>
    <w:rsid w:val="00053566"/>
    <w:rsid w:val="000536BC"/>
    <w:rsid w:val="00053803"/>
    <w:rsid w:val="00056E0C"/>
    <w:rsid w:val="00060619"/>
    <w:rsid w:val="00062867"/>
    <w:rsid w:val="00063836"/>
    <w:rsid w:val="00063C1F"/>
    <w:rsid w:val="000644A1"/>
    <w:rsid w:val="00065B63"/>
    <w:rsid w:val="00076906"/>
    <w:rsid w:val="00082FA6"/>
    <w:rsid w:val="00087256"/>
    <w:rsid w:val="000903B8"/>
    <w:rsid w:val="00094F01"/>
    <w:rsid w:val="000B1187"/>
    <w:rsid w:val="000B1194"/>
    <w:rsid w:val="000C4721"/>
    <w:rsid w:val="000D1089"/>
    <w:rsid w:val="000D422B"/>
    <w:rsid w:val="000E5939"/>
    <w:rsid w:val="000F1D0D"/>
    <w:rsid w:val="000F2267"/>
    <w:rsid w:val="000F49C5"/>
    <w:rsid w:val="000F4AD8"/>
    <w:rsid w:val="00100B66"/>
    <w:rsid w:val="00103196"/>
    <w:rsid w:val="001110F6"/>
    <w:rsid w:val="001173D7"/>
    <w:rsid w:val="00122F53"/>
    <w:rsid w:val="00140882"/>
    <w:rsid w:val="001423EA"/>
    <w:rsid w:val="001429FA"/>
    <w:rsid w:val="00142A0E"/>
    <w:rsid w:val="00152979"/>
    <w:rsid w:val="00155102"/>
    <w:rsid w:val="00164003"/>
    <w:rsid w:val="00185B0B"/>
    <w:rsid w:val="00186FD5"/>
    <w:rsid w:val="001875F3"/>
    <w:rsid w:val="00196E76"/>
    <w:rsid w:val="001A1FAC"/>
    <w:rsid w:val="001A2B7B"/>
    <w:rsid w:val="001A5F41"/>
    <w:rsid w:val="001A5F71"/>
    <w:rsid w:val="001A62AD"/>
    <w:rsid w:val="001B0B98"/>
    <w:rsid w:val="001B3681"/>
    <w:rsid w:val="001B60AD"/>
    <w:rsid w:val="001D1B98"/>
    <w:rsid w:val="001D792D"/>
    <w:rsid w:val="001D7E06"/>
    <w:rsid w:val="001E48E8"/>
    <w:rsid w:val="001F54C6"/>
    <w:rsid w:val="001F7255"/>
    <w:rsid w:val="002016CF"/>
    <w:rsid w:val="002032DB"/>
    <w:rsid w:val="00206247"/>
    <w:rsid w:val="00220894"/>
    <w:rsid w:val="00222B76"/>
    <w:rsid w:val="00224950"/>
    <w:rsid w:val="00226120"/>
    <w:rsid w:val="0022622C"/>
    <w:rsid w:val="002310A7"/>
    <w:rsid w:val="00231B2B"/>
    <w:rsid w:val="00236C2B"/>
    <w:rsid w:val="00237AEE"/>
    <w:rsid w:val="00241D09"/>
    <w:rsid w:val="00242527"/>
    <w:rsid w:val="00244EB6"/>
    <w:rsid w:val="00245B22"/>
    <w:rsid w:val="00247365"/>
    <w:rsid w:val="0025025A"/>
    <w:rsid w:val="00250AFE"/>
    <w:rsid w:val="00253189"/>
    <w:rsid w:val="00262868"/>
    <w:rsid w:val="00267666"/>
    <w:rsid w:val="002700C6"/>
    <w:rsid w:val="00271CA3"/>
    <w:rsid w:val="002723EF"/>
    <w:rsid w:val="0027378D"/>
    <w:rsid w:val="00273F73"/>
    <w:rsid w:val="002809E5"/>
    <w:rsid w:val="00281C8F"/>
    <w:rsid w:val="00287F2F"/>
    <w:rsid w:val="0029011E"/>
    <w:rsid w:val="00290F64"/>
    <w:rsid w:val="0029309C"/>
    <w:rsid w:val="002A2E23"/>
    <w:rsid w:val="002B29F1"/>
    <w:rsid w:val="002B494A"/>
    <w:rsid w:val="002B6AB5"/>
    <w:rsid w:val="002C0B9D"/>
    <w:rsid w:val="002C2700"/>
    <w:rsid w:val="002C707B"/>
    <w:rsid w:val="002C7444"/>
    <w:rsid w:val="002D0647"/>
    <w:rsid w:val="002D3D48"/>
    <w:rsid w:val="002D422B"/>
    <w:rsid w:val="002E466D"/>
    <w:rsid w:val="002E46B1"/>
    <w:rsid w:val="002F143D"/>
    <w:rsid w:val="00300D18"/>
    <w:rsid w:val="00302569"/>
    <w:rsid w:val="00305F0C"/>
    <w:rsid w:val="00313BC4"/>
    <w:rsid w:val="00317AC8"/>
    <w:rsid w:val="003362E4"/>
    <w:rsid w:val="00344BC3"/>
    <w:rsid w:val="00345AC6"/>
    <w:rsid w:val="003618BD"/>
    <w:rsid w:val="00366A5E"/>
    <w:rsid w:val="00371408"/>
    <w:rsid w:val="00373335"/>
    <w:rsid w:val="003864F1"/>
    <w:rsid w:val="003867F6"/>
    <w:rsid w:val="00392356"/>
    <w:rsid w:val="00397989"/>
    <w:rsid w:val="003A07F8"/>
    <w:rsid w:val="003A427A"/>
    <w:rsid w:val="003B6163"/>
    <w:rsid w:val="003C4069"/>
    <w:rsid w:val="003C5AB9"/>
    <w:rsid w:val="003C7697"/>
    <w:rsid w:val="003C78CA"/>
    <w:rsid w:val="003D2BA0"/>
    <w:rsid w:val="003D3CBA"/>
    <w:rsid w:val="003D6122"/>
    <w:rsid w:val="003E1196"/>
    <w:rsid w:val="003E7712"/>
    <w:rsid w:val="003E7CFC"/>
    <w:rsid w:val="003F0051"/>
    <w:rsid w:val="003F7209"/>
    <w:rsid w:val="00412789"/>
    <w:rsid w:val="00421E96"/>
    <w:rsid w:val="00421F67"/>
    <w:rsid w:val="00422D2D"/>
    <w:rsid w:val="00423E5E"/>
    <w:rsid w:val="004242C6"/>
    <w:rsid w:val="0042467C"/>
    <w:rsid w:val="004261B1"/>
    <w:rsid w:val="00426853"/>
    <w:rsid w:val="00427AFB"/>
    <w:rsid w:val="00432547"/>
    <w:rsid w:val="004408CB"/>
    <w:rsid w:val="0044178D"/>
    <w:rsid w:val="00443FDD"/>
    <w:rsid w:val="0044465F"/>
    <w:rsid w:val="0044577A"/>
    <w:rsid w:val="00447274"/>
    <w:rsid w:val="0044757B"/>
    <w:rsid w:val="00452033"/>
    <w:rsid w:val="004601FD"/>
    <w:rsid w:val="00463D6E"/>
    <w:rsid w:val="00467647"/>
    <w:rsid w:val="00475543"/>
    <w:rsid w:val="0049115E"/>
    <w:rsid w:val="004911FC"/>
    <w:rsid w:val="00492020"/>
    <w:rsid w:val="004927A3"/>
    <w:rsid w:val="0049428A"/>
    <w:rsid w:val="004A2664"/>
    <w:rsid w:val="004A32D9"/>
    <w:rsid w:val="004A341B"/>
    <w:rsid w:val="004A3FDE"/>
    <w:rsid w:val="004A4F5D"/>
    <w:rsid w:val="004B3289"/>
    <w:rsid w:val="004B46BD"/>
    <w:rsid w:val="004B5B0A"/>
    <w:rsid w:val="004C6E5B"/>
    <w:rsid w:val="004C6F54"/>
    <w:rsid w:val="004D079F"/>
    <w:rsid w:val="004D0E19"/>
    <w:rsid w:val="004D1432"/>
    <w:rsid w:val="004E0467"/>
    <w:rsid w:val="004E0B7B"/>
    <w:rsid w:val="004E4F44"/>
    <w:rsid w:val="004F2BCF"/>
    <w:rsid w:val="004F77B1"/>
    <w:rsid w:val="005043FF"/>
    <w:rsid w:val="005062E6"/>
    <w:rsid w:val="00506CB4"/>
    <w:rsid w:val="00507BAD"/>
    <w:rsid w:val="00510B30"/>
    <w:rsid w:val="00512E5C"/>
    <w:rsid w:val="00517DAA"/>
    <w:rsid w:val="005208D9"/>
    <w:rsid w:val="00521A00"/>
    <w:rsid w:val="005363D3"/>
    <w:rsid w:val="00536D57"/>
    <w:rsid w:val="00546CB0"/>
    <w:rsid w:val="0054759F"/>
    <w:rsid w:val="00550444"/>
    <w:rsid w:val="00552D3F"/>
    <w:rsid w:val="005559A5"/>
    <w:rsid w:val="0055640A"/>
    <w:rsid w:val="005565F7"/>
    <w:rsid w:val="00556743"/>
    <w:rsid w:val="005652F8"/>
    <w:rsid w:val="00565AB2"/>
    <w:rsid w:val="005764D9"/>
    <w:rsid w:val="00583250"/>
    <w:rsid w:val="00591B55"/>
    <w:rsid w:val="005A6A33"/>
    <w:rsid w:val="005B070C"/>
    <w:rsid w:val="005B3424"/>
    <w:rsid w:val="005B5147"/>
    <w:rsid w:val="005B5DC5"/>
    <w:rsid w:val="005C3B12"/>
    <w:rsid w:val="005C5F85"/>
    <w:rsid w:val="005D050E"/>
    <w:rsid w:val="005D3FC9"/>
    <w:rsid w:val="005D571D"/>
    <w:rsid w:val="005E25C5"/>
    <w:rsid w:val="005E2AC6"/>
    <w:rsid w:val="005E5958"/>
    <w:rsid w:val="005E6A57"/>
    <w:rsid w:val="005F3816"/>
    <w:rsid w:val="005F7F1F"/>
    <w:rsid w:val="00604FEB"/>
    <w:rsid w:val="00607B47"/>
    <w:rsid w:val="006246FF"/>
    <w:rsid w:val="006267EE"/>
    <w:rsid w:val="0062791D"/>
    <w:rsid w:val="00627C4C"/>
    <w:rsid w:val="006334AE"/>
    <w:rsid w:val="0063528B"/>
    <w:rsid w:val="0065011D"/>
    <w:rsid w:val="006509FC"/>
    <w:rsid w:val="0065566F"/>
    <w:rsid w:val="00660099"/>
    <w:rsid w:val="006616B5"/>
    <w:rsid w:val="006622A9"/>
    <w:rsid w:val="006767CC"/>
    <w:rsid w:val="00680112"/>
    <w:rsid w:val="00687A1B"/>
    <w:rsid w:val="00691ACB"/>
    <w:rsid w:val="006946A2"/>
    <w:rsid w:val="00695E40"/>
    <w:rsid w:val="006970B9"/>
    <w:rsid w:val="006A073F"/>
    <w:rsid w:val="006A110F"/>
    <w:rsid w:val="006A1467"/>
    <w:rsid w:val="006A1AA7"/>
    <w:rsid w:val="006A5841"/>
    <w:rsid w:val="006A7035"/>
    <w:rsid w:val="006B314A"/>
    <w:rsid w:val="006B718D"/>
    <w:rsid w:val="006B7B6F"/>
    <w:rsid w:val="006B7E39"/>
    <w:rsid w:val="006C0969"/>
    <w:rsid w:val="006C1826"/>
    <w:rsid w:val="006C1A12"/>
    <w:rsid w:val="006C7BE8"/>
    <w:rsid w:val="006D3C4B"/>
    <w:rsid w:val="006E089A"/>
    <w:rsid w:val="006E43AD"/>
    <w:rsid w:val="006E51CF"/>
    <w:rsid w:val="006E664B"/>
    <w:rsid w:val="006E7435"/>
    <w:rsid w:val="006F1F82"/>
    <w:rsid w:val="006F3E8E"/>
    <w:rsid w:val="006F64CD"/>
    <w:rsid w:val="006F7EB4"/>
    <w:rsid w:val="0070456D"/>
    <w:rsid w:val="00707ED8"/>
    <w:rsid w:val="00710957"/>
    <w:rsid w:val="00714CD5"/>
    <w:rsid w:val="007264FE"/>
    <w:rsid w:val="00732C23"/>
    <w:rsid w:val="00735F69"/>
    <w:rsid w:val="00736216"/>
    <w:rsid w:val="00741064"/>
    <w:rsid w:val="007413E2"/>
    <w:rsid w:val="00741962"/>
    <w:rsid w:val="007445BD"/>
    <w:rsid w:val="00753A89"/>
    <w:rsid w:val="00765875"/>
    <w:rsid w:val="00765D8C"/>
    <w:rsid w:val="00773C0A"/>
    <w:rsid w:val="00786DE5"/>
    <w:rsid w:val="007A1A42"/>
    <w:rsid w:val="007A3A61"/>
    <w:rsid w:val="007B734E"/>
    <w:rsid w:val="007D2A63"/>
    <w:rsid w:val="007D58AC"/>
    <w:rsid w:val="007E4916"/>
    <w:rsid w:val="007F42D6"/>
    <w:rsid w:val="00806A2E"/>
    <w:rsid w:val="00811DCE"/>
    <w:rsid w:val="00814060"/>
    <w:rsid w:val="00814E28"/>
    <w:rsid w:val="00824FC2"/>
    <w:rsid w:val="00830745"/>
    <w:rsid w:val="00830BE6"/>
    <w:rsid w:val="00830D3B"/>
    <w:rsid w:val="00835F04"/>
    <w:rsid w:val="008423F2"/>
    <w:rsid w:val="00846764"/>
    <w:rsid w:val="00851B27"/>
    <w:rsid w:val="008533A6"/>
    <w:rsid w:val="008543B2"/>
    <w:rsid w:val="008660B8"/>
    <w:rsid w:val="008671A8"/>
    <w:rsid w:val="0087438D"/>
    <w:rsid w:val="008814FD"/>
    <w:rsid w:val="00881649"/>
    <w:rsid w:val="008841B4"/>
    <w:rsid w:val="008904F7"/>
    <w:rsid w:val="008963F5"/>
    <w:rsid w:val="008A323A"/>
    <w:rsid w:val="008A5766"/>
    <w:rsid w:val="008B5636"/>
    <w:rsid w:val="008B6A82"/>
    <w:rsid w:val="008C3767"/>
    <w:rsid w:val="008C408F"/>
    <w:rsid w:val="008C4149"/>
    <w:rsid w:val="008C545A"/>
    <w:rsid w:val="008C5F02"/>
    <w:rsid w:val="008D37C1"/>
    <w:rsid w:val="008E50FF"/>
    <w:rsid w:val="008E5BC8"/>
    <w:rsid w:val="008F1F3E"/>
    <w:rsid w:val="008F5AAE"/>
    <w:rsid w:val="008F5C25"/>
    <w:rsid w:val="008F5E79"/>
    <w:rsid w:val="008F75DB"/>
    <w:rsid w:val="00900324"/>
    <w:rsid w:val="009043FC"/>
    <w:rsid w:val="0091082A"/>
    <w:rsid w:val="00917B76"/>
    <w:rsid w:val="00932596"/>
    <w:rsid w:val="00932FF9"/>
    <w:rsid w:val="009457B5"/>
    <w:rsid w:val="009468D1"/>
    <w:rsid w:val="00946975"/>
    <w:rsid w:val="00950080"/>
    <w:rsid w:val="00952186"/>
    <w:rsid w:val="00952737"/>
    <w:rsid w:val="009531A3"/>
    <w:rsid w:val="00953757"/>
    <w:rsid w:val="0095391F"/>
    <w:rsid w:val="00962AA2"/>
    <w:rsid w:val="00962EF0"/>
    <w:rsid w:val="0096705F"/>
    <w:rsid w:val="00974F05"/>
    <w:rsid w:val="0097520E"/>
    <w:rsid w:val="00977008"/>
    <w:rsid w:val="00980CEB"/>
    <w:rsid w:val="00990964"/>
    <w:rsid w:val="009937C5"/>
    <w:rsid w:val="00994A35"/>
    <w:rsid w:val="009A3C78"/>
    <w:rsid w:val="009A5A09"/>
    <w:rsid w:val="009B745F"/>
    <w:rsid w:val="009C0AE4"/>
    <w:rsid w:val="009E06BC"/>
    <w:rsid w:val="009E36A0"/>
    <w:rsid w:val="009F1CF2"/>
    <w:rsid w:val="009F5EF1"/>
    <w:rsid w:val="00A00FD7"/>
    <w:rsid w:val="00A0317C"/>
    <w:rsid w:val="00A1431A"/>
    <w:rsid w:val="00A14CE4"/>
    <w:rsid w:val="00A15A84"/>
    <w:rsid w:val="00A20354"/>
    <w:rsid w:val="00A20861"/>
    <w:rsid w:val="00A21607"/>
    <w:rsid w:val="00A23FD0"/>
    <w:rsid w:val="00A240FA"/>
    <w:rsid w:val="00A24E8D"/>
    <w:rsid w:val="00A25149"/>
    <w:rsid w:val="00A25F06"/>
    <w:rsid w:val="00A302F0"/>
    <w:rsid w:val="00A33F71"/>
    <w:rsid w:val="00A34D75"/>
    <w:rsid w:val="00A4378E"/>
    <w:rsid w:val="00A50364"/>
    <w:rsid w:val="00A56E31"/>
    <w:rsid w:val="00A615FF"/>
    <w:rsid w:val="00A6356E"/>
    <w:rsid w:val="00A65871"/>
    <w:rsid w:val="00A702BF"/>
    <w:rsid w:val="00A71494"/>
    <w:rsid w:val="00A72FFF"/>
    <w:rsid w:val="00A90CA5"/>
    <w:rsid w:val="00A90F0C"/>
    <w:rsid w:val="00A95A1B"/>
    <w:rsid w:val="00A97699"/>
    <w:rsid w:val="00AA1789"/>
    <w:rsid w:val="00AA3BBD"/>
    <w:rsid w:val="00AA52A7"/>
    <w:rsid w:val="00AB0872"/>
    <w:rsid w:val="00AB1327"/>
    <w:rsid w:val="00AB7934"/>
    <w:rsid w:val="00AC2E3C"/>
    <w:rsid w:val="00AC3283"/>
    <w:rsid w:val="00AC74AF"/>
    <w:rsid w:val="00AC7EED"/>
    <w:rsid w:val="00AD2FC6"/>
    <w:rsid w:val="00AF4FC1"/>
    <w:rsid w:val="00AF5CFA"/>
    <w:rsid w:val="00AF71EB"/>
    <w:rsid w:val="00AF74D3"/>
    <w:rsid w:val="00B00A9A"/>
    <w:rsid w:val="00B03405"/>
    <w:rsid w:val="00B2604A"/>
    <w:rsid w:val="00B4132C"/>
    <w:rsid w:val="00B5374F"/>
    <w:rsid w:val="00B53F53"/>
    <w:rsid w:val="00B7249E"/>
    <w:rsid w:val="00B7358B"/>
    <w:rsid w:val="00B759B5"/>
    <w:rsid w:val="00B76F29"/>
    <w:rsid w:val="00B803A7"/>
    <w:rsid w:val="00B808C3"/>
    <w:rsid w:val="00B84DE7"/>
    <w:rsid w:val="00B85D7A"/>
    <w:rsid w:val="00B8620C"/>
    <w:rsid w:val="00B95EA8"/>
    <w:rsid w:val="00BC409B"/>
    <w:rsid w:val="00BC66BF"/>
    <w:rsid w:val="00BD004A"/>
    <w:rsid w:val="00BE17F6"/>
    <w:rsid w:val="00BF5525"/>
    <w:rsid w:val="00BF5E38"/>
    <w:rsid w:val="00BF7264"/>
    <w:rsid w:val="00C05BF3"/>
    <w:rsid w:val="00C07B7B"/>
    <w:rsid w:val="00C134F5"/>
    <w:rsid w:val="00C33F24"/>
    <w:rsid w:val="00C44F04"/>
    <w:rsid w:val="00C522B7"/>
    <w:rsid w:val="00C532EF"/>
    <w:rsid w:val="00C53C82"/>
    <w:rsid w:val="00C574B0"/>
    <w:rsid w:val="00C6039D"/>
    <w:rsid w:val="00C62D89"/>
    <w:rsid w:val="00C63825"/>
    <w:rsid w:val="00C64645"/>
    <w:rsid w:val="00C64846"/>
    <w:rsid w:val="00C6775D"/>
    <w:rsid w:val="00C809C5"/>
    <w:rsid w:val="00C837ED"/>
    <w:rsid w:val="00C8405B"/>
    <w:rsid w:val="00C84386"/>
    <w:rsid w:val="00C843C8"/>
    <w:rsid w:val="00C8442A"/>
    <w:rsid w:val="00C85E1F"/>
    <w:rsid w:val="00C87F98"/>
    <w:rsid w:val="00C9022C"/>
    <w:rsid w:val="00CA1BE4"/>
    <w:rsid w:val="00CA3A71"/>
    <w:rsid w:val="00CA3B73"/>
    <w:rsid w:val="00CB05BD"/>
    <w:rsid w:val="00CB12C9"/>
    <w:rsid w:val="00CB5AA1"/>
    <w:rsid w:val="00CC12D4"/>
    <w:rsid w:val="00CC17A0"/>
    <w:rsid w:val="00CC1ADB"/>
    <w:rsid w:val="00CC3205"/>
    <w:rsid w:val="00CC5D51"/>
    <w:rsid w:val="00CD0491"/>
    <w:rsid w:val="00CD2B62"/>
    <w:rsid w:val="00CD3ED8"/>
    <w:rsid w:val="00CD4229"/>
    <w:rsid w:val="00CD690C"/>
    <w:rsid w:val="00CD7438"/>
    <w:rsid w:val="00CE1E5E"/>
    <w:rsid w:val="00CE3F7D"/>
    <w:rsid w:val="00CE5063"/>
    <w:rsid w:val="00CE533C"/>
    <w:rsid w:val="00CE5C34"/>
    <w:rsid w:val="00CE6EFC"/>
    <w:rsid w:val="00CF577C"/>
    <w:rsid w:val="00CF6458"/>
    <w:rsid w:val="00CF7A93"/>
    <w:rsid w:val="00D0068D"/>
    <w:rsid w:val="00D02922"/>
    <w:rsid w:val="00D0325F"/>
    <w:rsid w:val="00D04693"/>
    <w:rsid w:val="00D04B97"/>
    <w:rsid w:val="00D06378"/>
    <w:rsid w:val="00D13B70"/>
    <w:rsid w:val="00D158C0"/>
    <w:rsid w:val="00D161F8"/>
    <w:rsid w:val="00D21964"/>
    <w:rsid w:val="00D31427"/>
    <w:rsid w:val="00D33556"/>
    <w:rsid w:val="00D349F1"/>
    <w:rsid w:val="00D34B2B"/>
    <w:rsid w:val="00D37FAE"/>
    <w:rsid w:val="00D42D2F"/>
    <w:rsid w:val="00D47D55"/>
    <w:rsid w:val="00D539B5"/>
    <w:rsid w:val="00D577A1"/>
    <w:rsid w:val="00D642E0"/>
    <w:rsid w:val="00D71C10"/>
    <w:rsid w:val="00D80C20"/>
    <w:rsid w:val="00D81B59"/>
    <w:rsid w:val="00D858DD"/>
    <w:rsid w:val="00D87B50"/>
    <w:rsid w:val="00DA6D64"/>
    <w:rsid w:val="00DA6F60"/>
    <w:rsid w:val="00DB15C9"/>
    <w:rsid w:val="00DD2766"/>
    <w:rsid w:val="00DD2F68"/>
    <w:rsid w:val="00DE0184"/>
    <w:rsid w:val="00DE0F87"/>
    <w:rsid w:val="00DE290E"/>
    <w:rsid w:val="00DE7D95"/>
    <w:rsid w:val="00DF4FF2"/>
    <w:rsid w:val="00DF6194"/>
    <w:rsid w:val="00E021F8"/>
    <w:rsid w:val="00E0783D"/>
    <w:rsid w:val="00E11C8A"/>
    <w:rsid w:val="00E121AF"/>
    <w:rsid w:val="00E1471F"/>
    <w:rsid w:val="00E36355"/>
    <w:rsid w:val="00E452F4"/>
    <w:rsid w:val="00E56842"/>
    <w:rsid w:val="00E60D2C"/>
    <w:rsid w:val="00E62453"/>
    <w:rsid w:val="00E66505"/>
    <w:rsid w:val="00E6701F"/>
    <w:rsid w:val="00E81520"/>
    <w:rsid w:val="00E9254F"/>
    <w:rsid w:val="00E93A67"/>
    <w:rsid w:val="00E97C5A"/>
    <w:rsid w:val="00EA0583"/>
    <w:rsid w:val="00EA3F0F"/>
    <w:rsid w:val="00EB5973"/>
    <w:rsid w:val="00EC1897"/>
    <w:rsid w:val="00EC2360"/>
    <w:rsid w:val="00EC47C3"/>
    <w:rsid w:val="00EC64F3"/>
    <w:rsid w:val="00ED40C6"/>
    <w:rsid w:val="00EE2CED"/>
    <w:rsid w:val="00EE5330"/>
    <w:rsid w:val="00EE74B6"/>
    <w:rsid w:val="00EF0CCC"/>
    <w:rsid w:val="00EF103C"/>
    <w:rsid w:val="00EF42DF"/>
    <w:rsid w:val="00EF7260"/>
    <w:rsid w:val="00EF7C93"/>
    <w:rsid w:val="00F01915"/>
    <w:rsid w:val="00F02AC8"/>
    <w:rsid w:val="00F04B98"/>
    <w:rsid w:val="00F32DE5"/>
    <w:rsid w:val="00F35CA3"/>
    <w:rsid w:val="00F36D08"/>
    <w:rsid w:val="00F4292C"/>
    <w:rsid w:val="00F44CCA"/>
    <w:rsid w:val="00F472E3"/>
    <w:rsid w:val="00F57D77"/>
    <w:rsid w:val="00F60380"/>
    <w:rsid w:val="00F6452C"/>
    <w:rsid w:val="00F72710"/>
    <w:rsid w:val="00F803BF"/>
    <w:rsid w:val="00F8567B"/>
    <w:rsid w:val="00F86C12"/>
    <w:rsid w:val="00FA375B"/>
    <w:rsid w:val="00FA6DF1"/>
    <w:rsid w:val="00FB0C85"/>
    <w:rsid w:val="00FB73F4"/>
    <w:rsid w:val="00FC319B"/>
    <w:rsid w:val="00FC7808"/>
    <w:rsid w:val="00FD04BA"/>
    <w:rsid w:val="00FD230D"/>
    <w:rsid w:val="00FD5355"/>
    <w:rsid w:val="00FD700F"/>
    <w:rsid w:val="00FE57B5"/>
    <w:rsid w:val="00FE65C2"/>
    <w:rsid w:val="00FF05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5C34"/>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103196"/>
    <w:rPr>
      <w:color w:val="0000FF"/>
      <w:u w:val="single"/>
    </w:rPr>
  </w:style>
  <w:style w:type="paragraph" w:styleId="Zhlav">
    <w:name w:val="header"/>
    <w:basedOn w:val="Normln"/>
    <w:link w:val="ZhlavChar"/>
    <w:uiPriority w:val="99"/>
    <w:unhideWhenUsed/>
    <w:rsid w:val="00452033"/>
    <w:pPr>
      <w:tabs>
        <w:tab w:val="center" w:pos="4536"/>
        <w:tab w:val="right" w:pos="9072"/>
      </w:tabs>
    </w:pPr>
  </w:style>
  <w:style w:type="character" w:customStyle="1" w:styleId="ZhlavChar">
    <w:name w:val="Záhlaví Char"/>
    <w:link w:val="Zhlav"/>
    <w:uiPriority w:val="99"/>
    <w:rsid w:val="00452033"/>
    <w:rPr>
      <w:sz w:val="22"/>
      <w:szCs w:val="22"/>
      <w:lang w:eastAsia="en-US"/>
    </w:rPr>
  </w:style>
  <w:style w:type="paragraph" w:styleId="Zpat">
    <w:name w:val="footer"/>
    <w:basedOn w:val="Normln"/>
    <w:link w:val="ZpatChar"/>
    <w:uiPriority w:val="99"/>
    <w:unhideWhenUsed/>
    <w:rsid w:val="00452033"/>
    <w:pPr>
      <w:tabs>
        <w:tab w:val="center" w:pos="4536"/>
        <w:tab w:val="right" w:pos="9072"/>
      </w:tabs>
    </w:pPr>
  </w:style>
  <w:style w:type="character" w:customStyle="1" w:styleId="ZpatChar">
    <w:name w:val="Zápatí Char"/>
    <w:link w:val="Zpat"/>
    <w:uiPriority w:val="99"/>
    <w:rsid w:val="00452033"/>
    <w:rPr>
      <w:sz w:val="22"/>
      <w:szCs w:val="22"/>
      <w:lang w:eastAsia="en-US"/>
    </w:rPr>
  </w:style>
  <w:style w:type="paragraph" w:styleId="Textbubliny">
    <w:name w:val="Balloon Text"/>
    <w:basedOn w:val="Normln"/>
    <w:link w:val="TextbublinyChar"/>
    <w:uiPriority w:val="99"/>
    <w:semiHidden/>
    <w:unhideWhenUsed/>
    <w:rsid w:val="007B734E"/>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7B734E"/>
    <w:rPr>
      <w:rFonts w:ascii="Tahoma" w:hAnsi="Tahoma" w:cs="Tahoma"/>
      <w:sz w:val="16"/>
      <w:szCs w:val="16"/>
      <w:lang w:eastAsia="en-US"/>
    </w:rPr>
  </w:style>
  <w:style w:type="character" w:styleId="Sledovanodkaz">
    <w:name w:val="FollowedHyperlink"/>
    <w:uiPriority w:val="99"/>
    <w:semiHidden/>
    <w:unhideWhenUsed/>
    <w:rsid w:val="002723EF"/>
    <w:rPr>
      <w:color w:val="800080"/>
      <w:u w:val="single"/>
    </w:rPr>
  </w:style>
  <w:style w:type="character" w:styleId="Odkaznakoment">
    <w:name w:val="annotation reference"/>
    <w:uiPriority w:val="99"/>
    <w:semiHidden/>
    <w:unhideWhenUsed/>
    <w:rsid w:val="00237AEE"/>
    <w:rPr>
      <w:sz w:val="16"/>
      <w:szCs w:val="16"/>
    </w:rPr>
  </w:style>
  <w:style w:type="paragraph" w:styleId="Textkomente">
    <w:name w:val="annotation text"/>
    <w:basedOn w:val="Normln"/>
    <w:link w:val="TextkomenteChar"/>
    <w:uiPriority w:val="99"/>
    <w:semiHidden/>
    <w:unhideWhenUsed/>
    <w:rsid w:val="00237AEE"/>
    <w:rPr>
      <w:sz w:val="20"/>
      <w:szCs w:val="20"/>
    </w:rPr>
  </w:style>
  <w:style w:type="character" w:customStyle="1" w:styleId="TextkomenteChar">
    <w:name w:val="Text komentáře Char"/>
    <w:link w:val="Textkomente"/>
    <w:uiPriority w:val="99"/>
    <w:semiHidden/>
    <w:rsid w:val="00237AEE"/>
    <w:rPr>
      <w:lang w:eastAsia="en-US"/>
    </w:rPr>
  </w:style>
  <w:style w:type="paragraph" w:styleId="Pedmtkomente">
    <w:name w:val="annotation subject"/>
    <w:basedOn w:val="Textkomente"/>
    <w:next w:val="Textkomente"/>
    <w:link w:val="PedmtkomenteChar"/>
    <w:uiPriority w:val="99"/>
    <w:semiHidden/>
    <w:unhideWhenUsed/>
    <w:rsid w:val="00237AEE"/>
    <w:rPr>
      <w:b/>
      <w:bCs/>
    </w:rPr>
  </w:style>
  <w:style w:type="character" w:customStyle="1" w:styleId="PedmtkomenteChar">
    <w:name w:val="Předmět komentáře Char"/>
    <w:link w:val="Pedmtkomente"/>
    <w:uiPriority w:val="99"/>
    <w:semiHidden/>
    <w:rsid w:val="00237AEE"/>
    <w:rPr>
      <w:b/>
      <w:bCs/>
      <w:lang w:eastAsia="en-US"/>
    </w:rPr>
  </w:style>
  <w:style w:type="paragraph" w:customStyle="1" w:styleId="Svtlseznamzvraznn31">
    <w:name w:val="Světlý seznam – zvýraznění 31"/>
    <w:hidden/>
    <w:uiPriority w:val="99"/>
    <w:semiHidden/>
    <w:rsid w:val="00AA3BBD"/>
    <w:rPr>
      <w:sz w:val="22"/>
      <w:szCs w:val="22"/>
      <w:lang w:eastAsia="en-US"/>
    </w:rPr>
  </w:style>
  <w:style w:type="paragraph" w:customStyle="1" w:styleId="Stednseznam2zvraznn21">
    <w:name w:val="Střední seznam 2 – zvýraznění 21"/>
    <w:hidden/>
    <w:uiPriority w:val="99"/>
    <w:semiHidden/>
    <w:rsid w:val="00EB5973"/>
    <w:rPr>
      <w:sz w:val="22"/>
      <w:szCs w:val="22"/>
      <w:lang w:eastAsia="en-US"/>
    </w:rPr>
  </w:style>
  <w:style w:type="character" w:customStyle="1" w:styleId="apple-converted-space">
    <w:name w:val="apple-converted-space"/>
    <w:rsid w:val="003618BD"/>
  </w:style>
  <w:style w:type="paragraph" w:styleId="Revize">
    <w:name w:val="Revision"/>
    <w:hidden/>
    <w:uiPriority w:val="99"/>
    <w:semiHidden/>
    <w:rsid w:val="006B7B6F"/>
    <w:rPr>
      <w:sz w:val="22"/>
      <w:szCs w:val="22"/>
      <w:lang w:eastAsia="en-US"/>
    </w:rPr>
  </w:style>
  <w:style w:type="paragraph" w:styleId="Odstavecseseznamem">
    <w:name w:val="List Paragraph"/>
    <w:basedOn w:val="Normln"/>
    <w:uiPriority w:val="34"/>
    <w:qFormat/>
    <w:rsid w:val="00290F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5C34"/>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103196"/>
    <w:rPr>
      <w:color w:val="0000FF"/>
      <w:u w:val="single"/>
    </w:rPr>
  </w:style>
  <w:style w:type="paragraph" w:styleId="Zhlav">
    <w:name w:val="header"/>
    <w:basedOn w:val="Normln"/>
    <w:link w:val="ZhlavChar"/>
    <w:uiPriority w:val="99"/>
    <w:unhideWhenUsed/>
    <w:rsid w:val="00452033"/>
    <w:pPr>
      <w:tabs>
        <w:tab w:val="center" w:pos="4536"/>
        <w:tab w:val="right" w:pos="9072"/>
      </w:tabs>
    </w:pPr>
  </w:style>
  <w:style w:type="character" w:customStyle="1" w:styleId="ZhlavChar">
    <w:name w:val="Záhlaví Char"/>
    <w:link w:val="Zhlav"/>
    <w:uiPriority w:val="99"/>
    <w:rsid w:val="00452033"/>
    <w:rPr>
      <w:sz w:val="22"/>
      <w:szCs w:val="22"/>
      <w:lang w:eastAsia="en-US"/>
    </w:rPr>
  </w:style>
  <w:style w:type="paragraph" w:styleId="Zpat">
    <w:name w:val="footer"/>
    <w:basedOn w:val="Normln"/>
    <w:link w:val="ZpatChar"/>
    <w:uiPriority w:val="99"/>
    <w:unhideWhenUsed/>
    <w:rsid w:val="00452033"/>
    <w:pPr>
      <w:tabs>
        <w:tab w:val="center" w:pos="4536"/>
        <w:tab w:val="right" w:pos="9072"/>
      </w:tabs>
    </w:pPr>
  </w:style>
  <w:style w:type="character" w:customStyle="1" w:styleId="ZpatChar">
    <w:name w:val="Zápatí Char"/>
    <w:link w:val="Zpat"/>
    <w:uiPriority w:val="99"/>
    <w:rsid w:val="00452033"/>
    <w:rPr>
      <w:sz w:val="22"/>
      <w:szCs w:val="22"/>
      <w:lang w:eastAsia="en-US"/>
    </w:rPr>
  </w:style>
  <w:style w:type="paragraph" w:styleId="Textbubliny">
    <w:name w:val="Balloon Text"/>
    <w:basedOn w:val="Normln"/>
    <w:link w:val="TextbublinyChar"/>
    <w:uiPriority w:val="99"/>
    <w:semiHidden/>
    <w:unhideWhenUsed/>
    <w:rsid w:val="007B734E"/>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7B734E"/>
    <w:rPr>
      <w:rFonts w:ascii="Tahoma" w:hAnsi="Tahoma" w:cs="Tahoma"/>
      <w:sz w:val="16"/>
      <w:szCs w:val="16"/>
      <w:lang w:eastAsia="en-US"/>
    </w:rPr>
  </w:style>
  <w:style w:type="character" w:styleId="Sledovanodkaz">
    <w:name w:val="FollowedHyperlink"/>
    <w:uiPriority w:val="99"/>
    <w:semiHidden/>
    <w:unhideWhenUsed/>
    <w:rsid w:val="002723EF"/>
    <w:rPr>
      <w:color w:val="800080"/>
      <w:u w:val="single"/>
    </w:rPr>
  </w:style>
  <w:style w:type="character" w:styleId="Odkaznakoment">
    <w:name w:val="annotation reference"/>
    <w:uiPriority w:val="99"/>
    <w:semiHidden/>
    <w:unhideWhenUsed/>
    <w:rsid w:val="00237AEE"/>
    <w:rPr>
      <w:sz w:val="16"/>
      <w:szCs w:val="16"/>
    </w:rPr>
  </w:style>
  <w:style w:type="paragraph" w:styleId="Textkomente">
    <w:name w:val="annotation text"/>
    <w:basedOn w:val="Normln"/>
    <w:link w:val="TextkomenteChar"/>
    <w:uiPriority w:val="99"/>
    <w:semiHidden/>
    <w:unhideWhenUsed/>
    <w:rsid w:val="00237AEE"/>
    <w:rPr>
      <w:sz w:val="20"/>
      <w:szCs w:val="20"/>
    </w:rPr>
  </w:style>
  <w:style w:type="character" w:customStyle="1" w:styleId="TextkomenteChar">
    <w:name w:val="Text komentáře Char"/>
    <w:link w:val="Textkomente"/>
    <w:uiPriority w:val="99"/>
    <w:semiHidden/>
    <w:rsid w:val="00237AEE"/>
    <w:rPr>
      <w:lang w:eastAsia="en-US"/>
    </w:rPr>
  </w:style>
  <w:style w:type="paragraph" w:styleId="Pedmtkomente">
    <w:name w:val="annotation subject"/>
    <w:basedOn w:val="Textkomente"/>
    <w:next w:val="Textkomente"/>
    <w:link w:val="PedmtkomenteChar"/>
    <w:uiPriority w:val="99"/>
    <w:semiHidden/>
    <w:unhideWhenUsed/>
    <w:rsid w:val="00237AEE"/>
    <w:rPr>
      <w:b/>
      <w:bCs/>
    </w:rPr>
  </w:style>
  <w:style w:type="character" w:customStyle="1" w:styleId="PedmtkomenteChar">
    <w:name w:val="Předmět komentáře Char"/>
    <w:link w:val="Pedmtkomente"/>
    <w:uiPriority w:val="99"/>
    <w:semiHidden/>
    <w:rsid w:val="00237AEE"/>
    <w:rPr>
      <w:b/>
      <w:bCs/>
      <w:lang w:eastAsia="en-US"/>
    </w:rPr>
  </w:style>
  <w:style w:type="paragraph" w:customStyle="1" w:styleId="Svtlseznamzvraznn31">
    <w:name w:val="Světlý seznam – zvýraznění 31"/>
    <w:hidden/>
    <w:uiPriority w:val="99"/>
    <w:semiHidden/>
    <w:rsid w:val="00AA3BBD"/>
    <w:rPr>
      <w:sz w:val="22"/>
      <w:szCs w:val="22"/>
      <w:lang w:eastAsia="en-US"/>
    </w:rPr>
  </w:style>
  <w:style w:type="paragraph" w:customStyle="1" w:styleId="Stednseznam2zvraznn21">
    <w:name w:val="Střední seznam 2 – zvýraznění 21"/>
    <w:hidden/>
    <w:uiPriority w:val="99"/>
    <w:semiHidden/>
    <w:rsid w:val="00EB5973"/>
    <w:rPr>
      <w:sz w:val="22"/>
      <w:szCs w:val="22"/>
      <w:lang w:eastAsia="en-US"/>
    </w:rPr>
  </w:style>
  <w:style w:type="character" w:customStyle="1" w:styleId="apple-converted-space">
    <w:name w:val="apple-converted-space"/>
    <w:rsid w:val="003618BD"/>
  </w:style>
  <w:style w:type="paragraph" w:styleId="Revize">
    <w:name w:val="Revision"/>
    <w:hidden/>
    <w:uiPriority w:val="99"/>
    <w:semiHidden/>
    <w:rsid w:val="006B7B6F"/>
    <w:rPr>
      <w:sz w:val="22"/>
      <w:szCs w:val="22"/>
      <w:lang w:eastAsia="en-US"/>
    </w:rPr>
  </w:style>
  <w:style w:type="paragraph" w:styleId="Odstavecseseznamem">
    <w:name w:val="List Paragraph"/>
    <w:basedOn w:val="Normln"/>
    <w:uiPriority w:val="34"/>
    <w:qFormat/>
    <w:rsid w:val="00290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75594">
      <w:bodyDiv w:val="1"/>
      <w:marLeft w:val="0"/>
      <w:marRight w:val="0"/>
      <w:marTop w:val="0"/>
      <w:marBottom w:val="0"/>
      <w:divBdr>
        <w:top w:val="none" w:sz="0" w:space="0" w:color="auto"/>
        <w:left w:val="none" w:sz="0" w:space="0" w:color="auto"/>
        <w:bottom w:val="none" w:sz="0" w:space="0" w:color="auto"/>
        <w:right w:val="none" w:sz="0" w:space="0" w:color="auto"/>
      </w:divBdr>
    </w:div>
    <w:div w:id="381439353">
      <w:bodyDiv w:val="1"/>
      <w:marLeft w:val="0"/>
      <w:marRight w:val="0"/>
      <w:marTop w:val="0"/>
      <w:marBottom w:val="0"/>
      <w:divBdr>
        <w:top w:val="none" w:sz="0" w:space="0" w:color="auto"/>
        <w:left w:val="none" w:sz="0" w:space="0" w:color="auto"/>
        <w:bottom w:val="none" w:sz="0" w:space="0" w:color="auto"/>
        <w:right w:val="none" w:sz="0" w:space="0" w:color="auto"/>
      </w:divBdr>
    </w:div>
    <w:div w:id="1225482204">
      <w:bodyDiv w:val="1"/>
      <w:marLeft w:val="0"/>
      <w:marRight w:val="0"/>
      <w:marTop w:val="0"/>
      <w:marBottom w:val="0"/>
      <w:divBdr>
        <w:top w:val="none" w:sz="0" w:space="0" w:color="auto"/>
        <w:left w:val="none" w:sz="0" w:space="0" w:color="auto"/>
        <w:bottom w:val="none" w:sz="0" w:space="0" w:color="auto"/>
        <w:right w:val="none" w:sz="0" w:space="0" w:color="auto"/>
      </w:divBdr>
    </w:div>
    <w:div w:id="195208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4248060-F7A6-4033-A188-CC09E5DAC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734</Words>
  <Characters>4333</Characters>
  <Application>Microsoft Office Word</Application>
  <DocSecurity>0</DocSecurity>
  <Lines>36</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TZ</vt:lpstr>
      <vt:lpstr>TZ </vt:lpstr>
    </vt:vector>
  </TitlesOfParts>
  <Company>Mendelova univerzita v Brně</Company>
  <LinksUpToDate>false</LinksUpToDate>
  <CharactersWithSpaces>5057</CharactersWithSpaces>
  <SharedDoc>false</SharedDoc>
  <HyperlinkBase/>
  <HLinks>
    <vt:vector size="6" baseType="variant">
      <vt:variant>
        <vt:i4>1703995</vt:i4>
      </vt:variant>
      <vt:variant>
        <vt:i4>0</vt:i4>
      </vt:variant>
      <vt:variant>
        <vt:i4>0</vt:i4>
      </vt:variant>
      <vt:variant>
        <vt:i4>5</vt:i4>
      </vt:variant>
      <vt:variant>
        <vt:lpwstr>mailto:krc@mendelu.cz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dc:title>
  <dc:creator>krc</dc:creator>
  <cp:lastModifiedBy>Ing.Veronika Vejrostová</cp:lastModifiedBy>
  <cp:revision>2</cp:revision>
  <cp:lastPrinted>2014-10-07T21:49:00Z</cp:lastPrinted>
  <dcterms:created xsi:type="dcterms:W3CDTF">2014-10-13T08:20:00Z</dcterms:created>
  <dcterms:modified xsi:type="dcterms:W3CDTF">2014-10-13T08:20:00Z</dcterms:modified>
</cp:coreProperties>
</file>